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ABCBD">
      <w:pPr>
        <w:spacing w:line="360" w:lineRule="auto"/>
        <w:jc w:val="center"/>
        <w:rPr>
          <w:rFonts w:hint="eastAsia" w:ascii="仿宋" w:hAnsi="仿宋" w:eastAsia="仿宋" w:cs="仿宋"/>
          <w:b/>
          <w:bCs/>
          <w:color w:val="000000"/>
          <w:kern w:val="0"/>
          <w:sz w:val="28"/>
          <w:szCs w:val="28"/>
          <w:lang w:eastAsia="zh-CN"/>
        </w:rPr>
      </w:pPr>
      <w:r>
        <w:rPr>
          <w:rFonts w:hint="eastAsia" w:ascii="仿宋" w:hAnsi="仿宋" w:eastAsia="仿宋" w:cs="仿宋"/>
          <w:b/>
          <w:bCs/>
          <w:color w:val="000000"/>
          <w:kern w:val="0"/>
          <w:sz w:val="28"/>
          <w:szCs w:val="28"/>
          <w:lang w:eastAsia="zh-CN"/>
        </w:rPr>
        <w:t>潜山市中医院新型电脑恒温蜡疗仪采购</w:t>
      </w:r>
    </w:p>
    <w:p w14:paraId="155D1EA4">
      <w:pPr>
        <w:spacing w:line="360" w:lineRule="auto"/>
        <w:jc w:val="center"/>
        <w:rPr>
          <w:rFonts w:ascii="仿宋" w:hAnsi="仿宋" w:eastAsia="仿宋" w:cs="仿宋"/>
          <w:b/>
          <w:bCs/>
          <w:color w:val="000000"/>
          <w:sz w:val="24"/>
          <w:szCs w:val="24"/>
        </w:rPr>
      </w:pPr>
      <w:r>
        <w:rPr>
          <w:rFonts w:hint="eastAsia" w:ascii="仿宋" w:hAnsi="仿宋" w:eastAsia="仿宋" w:cs="仿宋"/>
          <w:b/>
          <w:bCs/>
          <w:color w:val="000000"/>
          <w:kern w:val="0"/>
          <w:sz w:val="28"/>
          <w:szCs w:val="28"/>
          <w:lang w:eastAsia="zh-CN"/>
        </w:rPr>
        <w:t>成交结果公告</w:t>
      </w:r>
    </w:p>
    <w:p w14:paraId="08473F8E">
      <w:pPr>
        <w:pStyle w:val="7"/>
        <w:widowControl/>
        <w:spacing w:beforeAutospacing="0" w:afterAutospacing="0" w:line="480" w:lineRule="exact"/>
        <w:rPr>
          <w:rFonts w:hint="default" w:eastAsia="仿宋"/>
          <w:sz w:val="20"/>
          <w:szCs w:val="21"/>
          <w:lang w:val="en-US" w:eastAsia="zh-CN"/>
        </w:rPr>
      </w:pPr>
      <w:r>
        <w:rPr>
          <w:rFonts w:ascii="仿宋" w:hAnsi="仿宋" w:eastAsia="仿宋" w:cs="仿宋"/>
          <w:color w:val="000000"/>
          <w:sz w:val="22"/>
          <w:szCs w:val="24"/>
        </w:rPr>
        <w:t>一、项目编号：</w:t>
      </w:r>
      <w:r>
        <w:rPr>
          <w:rFonts w:hint="eastAsia" w:ascii="仿宋" w:hAnsi="仿宋" w:eastAsia="仿宋" w:cs="仿宋"/>
          <w:color w:val="000000"/>
          <w:sz w:val="22"/>
          <w:szCs w:val="24"/>
        </w:rPr>
        <w:t>CW-202</w:t>
      </w:r>
      <w:r>
        <w:rPr>
          <w:rFonts w:hint="eastAsia" w:ascii="仿宋" w:hAnsi="仿宋" w:eastAsia="仿宋" w:cs="仿宋"/>
          <w:color w:val="000000"/>
          <w:sz w:val="22"/>
          <w:szCs w:val="24"/>
          <w:lang w:val="en-US" w:eastAsia="zh-CN"/>
        </w:rPr>
        <w:t>4-137</w:t>
      </w:r>
    </w:p>
    <w:p w14:paraId="4D61C28A">
      <w:pPr>
        <w:pStyle w:val="7"/>
        <w:widowControl/>
        <w:spacing w:beforeAutospacing="0" w:afterAutospacing="0" w:line="480" w:lineRule="exact"/>
        <w:ind w:left="560" w:hanging="440" w:hangingChars="200"/>
        <w:rPr>
          <w:rFonts w:hint="eastAsia" w:eastAsia="仿宋"/>
          <w:sz w:val="20"/>
          <w:szCs w:val="21"/>
          <w:lang w:eastAsia="zh-CN"/>
        </w:rPr>
      </w:pPr>
      <w:r>
        <w:rPr>
          <w:rFonts w:hint="eastAsia" w:ascii="仿宋" w:hAnsi="仿宋" w:eastAsia="仿宋" w:cs="仿宋"/>
          <w:color w:val="000000"/>
          <w:sz w:val="22"/>
          <w:szCs w:val="24"/>
        </w:rPr>
        <w:t>二、项目名称：</w:t>
      </w:r>
      <w:r>
        <w:rPr>
          <w:rFonts w:hint="eastAsia" w:ascii="仿宋" w:hAnsi="仿宋" w:eastAsia="仿宋" w:cs="仿宋"/>
          <w:color w:val="000000"/>
          <w:sz w:val="22"/>
          <w:szCs w:val="24"/>
          <w:lang w:eastAsia="zh-CN"/>
        </w:rPr>
        <w:t>潜山市中医院新型电脑恒温蜡疗仪采购</w:t>
      </w:r>
    </w:p>
    <w:p w14:paraId="1B1DFDA1">
      <w:pPr>
        <w:pStyle w:val="7"/>
        <w:widowControl/>
        <w:spacing w:beforeAutospacing="0" w:afterAutospacing="0" w:line="480" w:lineRule="exact"/>
        <w:rPr>
          <w:rFonts w:hint="eastAsia" w:eastAsia="仿宋"/>
          <w:sz w:val="20"/>
          <w:szCs w:val="21"/>
          <w:lang w:val="en-US" w:eastAsia="zh-CN"/>
        </w:rPr>
      </w:pPr>
      <w:r>
        <w:rPr>
          <w:rFonts w:hint="eastAsia" w:ascii="仿宋" w:hAnsi="仿宋" w:eastAsia="仿宋" w:cs="仿宋"/>
          <w:color w:val="000000"/>
          <w:sz w:val="22"/>
          <w:szCs w:val="24"/>
        </w:rPr>
        <w:t>三、</w:t>
      </w:r>
      <w:r>
        <w:rPr>
          <w:rFonts w:hint="eastAsia" w:ascii="仿宋" w:hAnsi="仿宋" w:eastAsia="仿宋" w:cs="仿宋"/>
          <w:color w:val="000000"/>
          <w:sz w:val="22"/>
          <w:szCs w:val="24"/>
          <w:lang w:eastAsia="zh-CN"/>
        </w:rPr>
        <w:t>成交</w:t>
      </w:r>
      <w:r>
        <w:rPr>
          <w:rFonts w:hint="eastAsia" w:ascii="仿宋" w:hAnsi="仿宋" w:eastAsia="仿宋" w:cs="仿宋"/>
          <w:color w:val="000000"/>
          <w:sz w:val="22"/>
          <w:szCs w:val="24"/>
        </w:rPr>
        <w:t>信息：</w:t>
      </w:r>
      <w:r>
        <w:rPr>
          <w:rFonts w:hint="eastAsia" w:ascii="仿宋" w:hAnsi="仿宋" w:eastAsia="仿宋" w:cs="仿宋"/>
          <w:color w:val="000000"/>
          <w:sz w:val="22"/>
          <w:szCs w:val="24"/>
          <w:lang w:val="en-US" w:eastAsia="zh-CN"/>
        </w:rPr>
        <w:t xml:space="preserve"> </w:t>
      </w:r>
    </w:p>
    <w:p w14:paraId="015C2CD8">
      <w:pPr>
        <w:pStyle w:val="7"/>
        <w:widowControl/>
        <w:spacing w:beforeAutospacing="0" w:afterAutospacing="0" w:line="480" w:lineRule="exact"/>
        <w:ind w:firstLine="880" w:firstLineChars="400"/>
        <w:rPr>
          <w:rFonts w:hint="eastAsia" w:ascii="仿宋" w:hAnsi="仿宋" w:eastAsia="仿宋" w:cs="仿宋"/>
          <w:color w:val="000000"/>
          <w:sz w:val="22"/>
          <w:szCs w:val="24"/>
          <w:lang w:val="en-US" w:eastAsia="zh-CN"/>
        </w:rPr>
      </w:pPr>
      <w:r>
        <w:rPr>
          <w:rFonts w:hint="eastAsia" w:ascii="仿宋" w:hAnsi="仿宋" w:eastAsia="仿宋" w:cs="仿宋"/>
          <w:color w:val="000000"/>
          <w:sz w:val="22"/>
          <w:szCs w:val="24"/>
          <w:lang w:eastAsia="zh-CN"/>
        </w:rPr>
        <w:t>成交供应商：河南优德医疗设备股份有限公司</w:t>
      </w:r>
      <w:r>
        <w:rPr>
          <w:rFonts w:hint="eastAsia" w:ascii="仿宋" w:hAnsi="仿宋" w:eastAsia="仿宋" w:cs="仿宋"/>
          <w:color w:val="000000"/>
          <w:sz w:val="22"/>
          <w:szCs w:val="24"/>
          <w:lang w:val="en-US" w:eastAsia="zh-CN"/>
        </w:rPr>
        <w:t xml:space="preserve">            </w:t>
      </w:r>
    </w:p>
    <w:p w14:paraId="2F6003C4">
      <w:pPr>
        <w:pStyle w:val="7"/>
        <w:widowControl/>
        <w:spacing w:beforeAutospacing="0" w:afterAutospacing="0" w:line="480" w:lineRule="exact"/>
        <w:ind w:firstLine="440" w:firstLineChars="200"/>
        <w:rPr>
          <w:rFonts w:hint="default" w:ascii="仿宋" w:hAnsi="仿宋" w:eastAsia="仿宋" w:cs="仿宋"/>
          <w:color w:val="000000"/>
          <w:sz w:val="22"/>
          <w:szCs w:val="24"/>
          <w:lang w:val="en-US" w:eastAsia="zh-CN"/>
        </w:rPr>
      </w:pPr>
      <w:r>
        <w:rPr>
          <w:rFonts w:hint="eastAsia" w:ascii="仿宋" w:hAnsi="仿宋" w:eastAsia="仿宋" w:cs="仿宋"/>
          <w:color w:val="000000"/>
          <w:sz w:val="22"/>
          <w:szCs w:val="24"/>
          <w:lang w:val="en-US" w:eastAsia="zh-CN"/>
        </w:rPr>
        <w:t xml:space="preserve">    成交价格：壹拾柒万叁仟捌佰元整（￥：173800.00元）</w:t>
      </w:r>
    </w:p>
    <w:p w14:paraId="1C298CA6">
      <w:pPr>
        <w:pStyle w:val="7"/>
        <w:widowControl/>
        <w:spacing w:beforeAutospacing="0" w:afterAutospacing="0" w:line="480" w:lineRule="exact"/>
        <w:rPr>
          <w:rFonts w:hint="eastAsia" w:ascii="仿宋" w:hAnsi="仿宋" w:eastAsia="仿宋" w:cs="仿宋"/>
          <w:color w:val="000000"/>
          <w:sz w:val="22"/>
          <w:szCs w:val="24"/>
          <w:lang w:eastAsia="zh-CN"/>
        </w:rPr>
      </w:pPr>
      <w:r>
        <w:rPr>
          <w:rFonts w:hint="eastAsia" w:ascii="仿宋" w:hAnsi="仿宋" w:eastAsia="仿宋" w:cs="仿宋"/>
          <w:color w:val="000000"/>
          <w:sz w:val="22"/>
          <w:szCs w:val="24"/>
          <w:lang w:eastAsia="zh-CN"/>
        </w:rPr>
        <w:t>四、主要标的信息：</w:t>
      </w:r>
    </w:p>
    <w:tbl>
      <w:tblPr>
        <w:tblStyle w:val="8"/>
        <w:tblW w:w="83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360"/>
      </w:tblGrid>
      <w:tr w14:paraId="3F8725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02" w:hRule="atLeast"/>
          <w:jc w:val="center"/>
        </w:trPr>
        <w:tc>
          <w:tcPr>
            <w:tcW w:w="836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3C2801CE">
            <w:pPr>
              <w:pStyle w:val="7"/>
              <w:widowControl/>
              <w:spacing w:beforeAutospacing="0" w:afterAutospacing="0" w:line="480" w:lineRule="exact"/>
              <w:rPr>
                <w:rFonts w:hint="eastAsia" w:ascii="仿宋" w:hAnsi="仿宋" w:eastAsia="仿宋" w:cs="仿宋"/>
                <w:color w:val="000000"/>
                <w:sz w:val="22"/>
                <w:szCs w:val="24"/>
                <w:lang w:eastAsia="zh-CN"/>
              </w:rPr>
            </w:pPr>
            <w:r>
              <w:rPr>
                <w:rFonts w:hint="eastAsia" w:ascii="仿宋" w:hAnsi="仿宋" w:eastAsia="仿宋" w:cs="仿宋"/>
                <w:color w:val="333333"/>
                <w:sz w:val="22"/>
                <w:szCs w:val="24"/>
              </w:rPr>
              <w:t>名 称：</w:t>
            </w:r>
            <w:r>
              <w:rPr>
                <w:rFonts w:hint="eastAsia" w:ascii="仿宋" w:hAnsi="仿宋" w:eastAsia="仿宋" w:cs="仿宋"/>
                <w:color w:val="000000"/>
                <w:sz w:val="22"/>
                <w:szCs w:val="24"/>
                <w:lang w:eastAsia="zh-CN"/>
              </w:rPr>
              <w:t>潜山市中医院新型电脑恒温蜡疗仪采购</w:t>
            </w:r>
          </w:p>
          <w:p w14:paraId="4D673F5C">
            <w:pPr>
              <w:pStyle w:val="7"/>
              <w:widowControl/>
              <w:spacing w:beforeAutospacing="0" w:afterAutospacing="0" w:line="480" w:lineRule="exact"/>
              <w:rPr>
                <w:rFonts w:hint="default" w:ascii="仿宋" w:hAnsi="仿宋" w:eastAsia="仿宋" w:cs="仿宋"/>
                <w:color w:val="000000"/>
                <w:sz w:val="22"/>
                <w:szCs w:val="24"/>
                <w:lang w:val="en-US" w:eastAsia="zh-CN"/>
              </w:rPr>
            </w:pPr>
            <w:r>
              <w:rPr>
                <w:rFonts w:hint="eastAsia" w:ascii="仿宋" w:hAnsi="仿宋" w:eastAsia="仿宋" w:cs="仿宋"/>
                <w:color w:val="000000"/>
                <w:sz w:val="22"/>
                <w:szCs w:val="24"/>
                <w:lang w:eastAsia="zh-CN"/>
              </w:rPr>
              <w:t>供货安装期：</w:t>
            </w:r>
            <w:r>
              <w:rPr>
                <w:rFonts w:hint="eastAsia" w:ascii="仿宋" w:hAnsi="仿宋" w:eastAsia="仿宋" w:cs="仿宋"/>
                <w:color w:val="000000"/>
                <w:sz w:val="22"/>
                <w:szCs w:val="24"/>
                <w:lang w:val="en-US" w:eastAsia="zh-CN"/>
              </w:rPr>
              <w:t>10日历天</w:t>
            </w:r>
          </w:p>
        </w:tc>
      </w:tr>
    </w:tbl>
    <w:p w14:paraId="4D064A07">
      <w:pPr>
        <w:pStyle w:val="7"/>
        <w:widowControl/>
        <w:spacing w:beforeAutospacing="0" w:afterAutospacing="0" w:line="480" w:lineRule="exact"/>
        <w:rPr>
          <w:rFonts w:hint="default" w:eastAsia="仿宋"/>
          <w:sz w:val="20"/>
          <w:szCs w:val="21"/>
          <w:lang w:val="en-US" w:eastAsia="zh-CN"/>
        </w:rPr>
      </w:pPr>
      <w:r>
        <w:rPr>
          <w:rFonts w:hint="eastAsia" w:ascii="仿宋" w:hAnsi="仿宋" w:eastAsia="仿宋" w:cs="仿宋"/>
          <w:color w:val="000000"/>
          <w:sz w:val="22"/>
          <w:szCs w:val="24"/>
          <w:lang w:eastAsia="zh-CN"/>
        </w:rPr>
        <w:t>五</w:t>
      </w:r>
      <w:r>
        <w:rPr>
          <w:rFonts w:hint="eastAsia" w:ascii="仿宋" w:hAnsi="仿宋" w:eastAsia="仿宋" w:cs="仿宋"/>
          <w:color w:val="000000"/>
          <w:sz w:val="22"/>
          <w:szCs w:val="24"/>
        </w:rPr>
        <w:t>、</w:t>
      </w:r>
      <w:r>
        <w:rPr>
          <w:rFonts w:hint="eastAsia" w:ascii="仿宋" w:hAnsi="仿宋" w:eastAsia="仿宋" w:cs="仿宋"/>
          <w:color w:val="000000"/>
          <w:sz w:val="22"/>
          <w:szCs w:val="24"/>
          <w:lang w:eastAsia="zh-CN"/>
        </w:rPr>
        <w:t>评委名单</w:t>
      </w:r>
      <w:r>
        <w:rPr>
          <w:rFonts w:hint="eastAsia" w:ascii="仿宋" w:hAnsi="仿宋" w:eastAsia="仿宋" w:cs="仿宋"/>
          <w:color w:val="000000"/>
          <w:sz w:val="22"/>
          <w:szCs w:val="24"/>
        </w:rPr>
        <w:t>：</w:t>
      </w:r>
      <w:r>
        <w:rPr>
          <w:rFonts w:hint="eastAsia" w:ascii="仿宋" w:hAnsi="仿宋" w:eastAsia="仿宋" w:cs="仿宋"/>
          <w:color w:val="000000"/>
          <w:sz w:val="22"/>
          <w:szCs w:val="24"/>
          <w:lang w:eastAsia="zh-CN"/>
        </w:rPr>
        <w:t>李波</w:t>
      </w:r>
      <w:r>
        <w:rPr>
          <w:rFonts w:hint="eastAsia" w:ascii="仿宋" w:hAnsi="仿宋" w:eastAsia="仿宋" w:cs="仿宋"/>
          <w:color w:val="000000"/>
          <w:sz w:val="22"/>
          <w:szCs w:val="24"/>
          <w:lang w:val="en-US" w:eastAsia="zh-CN"/>
        </w:rPr>
        <w:t xml:space="preserve"> 王为高 李月平</w:t>
      </w:r>
    </w:p>
    <w:p w14:paraId="1FCD1FD7">
      <w:pPr>
        <w:pStyle w:val="7"/>
        <w:widowControl/>
        <w:spacing w:beforeAutospacing="0" w:afterAutospacing="0" w:line="480" w:lineRule="exact"/>
        <w:rPr>
          <w:rFonts w:hint="eastAsia" w:ascii="仿宋" w:hAnsi="仿宋" w:eastAsia="仿宋" w:cs="仿宋"/>
          <w:color w:val="000000"/>
          <w:sz w:val="22"/>
          <w:szCs w:val="24"/>
        </w:rPr>
      </w:pPr>
      <w:r>
        <w:rPr>
          <w:rFonts w:hint="eastAsia" w:ascii="仿宋" w:hAnsi="仿宋" w:eastAsia="仿宋" w:cs="仿宋"/>
          <w:color w:val="000000"/>
          <w:sz w:val="22"/>
          <w:szCs w:val="24"/>
          <w:lang w:eastAsia="zh-CN"/>
        </w:rPr>
        <w:t>六</w:t>
      </w:r>
      <w:r>
        <w:rPr>
          <w:rFonts w:hint="eastAsia" w:ascii="仿宋" w:hAnsi="仿宋" w:eastAsia="仿宋" w:cs="仿宋"/>
          <w:color w:val="000000"/>
          <w:sz w:val="22"/>
          <w:szCs w:val="24"/>
        </w:rPr>
        <w:t>、其他补充事宜</w:t>
      </w:r>
    </w:p>
    <w:p w14:paraId="5935EF7A">
      <w:pPr>
        <w:widowControl/>
        <w:spacing w:line="480" w:lineRule="exact"/>
        <w:ind w:firstLine="440" w:firstLineChars="200"/>
        <w:jc w:val="left"/>
        <w:rPr>
          <w:sz w:val="16"/>
          <w:szCs w:val="21"/>
        </w:rPr>
      </w:pPr>
      <w:r>
        <w:rPr>
          <w:rFonts w:hint="eastAsia" w:ascii="仿宋" w:hAnsi="仿宋" w:eastAsia="仿宋" w:cs="仿宋"/>
          <w:color w:val="000000"/>
          <w:sz w:val="22"/>
          <w:szCs w:val="24"/>
        </w:rPr>
        <w:t>若投标人对上述结果有质疑，可在公告期限届满之日起七个工作日内向采购人或采购代理机构提出异议，联系人：丁先生 ，联系电话：13855672518。若投标人对质疑答复不满意的，可在法律规定时间内向相差部门提出投诉。注：&lt;1&gt;质疑和投诉均应当有明确的请求和必要的证明材料，猜测式、怀疑式的质疑和投诉将不被接受。&lt;2&gt;质疑和投诉的相关请求均应当由授权委托人持法定代表人签署的授权委托书及有效二代居民身份证(或法定代表人持法定代表人身份证明书及有效二代居民身份证)现场递交，否则，将不予受理。&lt;3&gt;质疑和投诉的相关请求与证明材料须一次性书面提出并加盖投标人单位公章，否则，将不予受理。&lt;4&gt;虚假和恶意质疑或投诉，经查实后，将依法依规给予严肃处理。</w:t>
      </w:r>
    </w:p>
    <w:p w14:paraId="2D4A10E5">
      <w:pPr>
        <w:pStyle w:val="7"/>
        <w:widowControl/>
        <w:spacing w:beforeAutospacing="0" w:afterAutospacing="0" w:line="480" w:lineRule="exact"/>
        <w:rPr>
          <w:rFonts w:hint="eastAsia" w:ascii="仿宋" w:hAnsi="仿宋" w:eastAsia="仿宋" w:cs="仿宋"/>
          <w:color w:val="000000"/>
          <w:sz w:val="22"/>
          <w:szCs w:val="24"/>
          <w:lang w:eastAsia="zh-CN"/>
        </w:rPr>
      </w:pPr>
      <w:r>
        <w:rPr>
          <w:rFonts w:hint="eastAsia" w:ascii="仿宋" w:hAnsi="仿宋" w:eastAsia="仿宋" w:cs="仿宋"/>
          <w:color w:val="000000"/>
          <w:sz w:val="22"/>
          <w:szCs w:val="24"/>
          <w:lang w:eastAsia="zh-CN"/>
        </w:rPr>
        <w:t>七、凡对本次公告内容提出询问，请按以下方式联系。</w:t>
      </w:r>
    </w:p>
    <w:p w14:paraId="5FAF79C2">
      <w:pPr>
        <w:pStyle w:val="7"/>
        <w:widowControl/>
        <w:spacing w:beforeAutospacing="0" w:afterAutospacing="0" w:line="480" w:lineRule="exact"/>
        <w:ind w:firstLine="440" w:firstLineChars="200"/>
        <w:rPr>
          <w:rFonts w:hint="eastAsia" w:eastAsia="仿宋"/>
          <w:sz w:val="20"/>
          <w:szCs w:val="21"/>
          <w:lang w:eastAsia="zh-CN"/>
        </w:rPr>
      </w:pPr>
      <w:r>
        <w:rPr>
          <w:rFonts w:hint="eastAsia" w:ascii="仿宋" w:hAnsi="仿宋" w:eastAsia="仿宋" w:cs="仿宋"/>
          <w:color w:val="000000"/>
          <w:sz w:val="22"/>
          <w:szCs w:val="24"/>
        </w:rPr>
        <w:t>1、采购人：</w:t>
      </w:r>
      <w:r>
        <w:rPr>
          <w:rFonts w:hint="eastAsia" w:ascii="仿宋" w:hAnsi="仿宋" w:eastAsia="仿宋" w:cs="仿宋"/>
          <w:color w:val="000000"/>
          <w:sz w:val="22"/>
          <w:szCs w:val="24"/>
          <w:lang w:eastAsia="zh-CN"/>
        </w:rPr>
        <w:t>潜山市中医院</w:t>
      </w:r>
    </w:p>
    <w:p w14:paraId="76B51E36">
      <w:pPr>
        <w:widowControl/>
        <w:spacing w:line="360" w:lineRule="auto"/>
        <w:ind w:firstLine="440" w:firstLineChars="200"/>
        <w:jc w:val="left"/>
        <w:rPr>
          <w:rFonts w:hint="eastAsia" w:ascii="仿宋" w:hAnsi="仿宋" w:eastAsia="仿宋" w:cs="仿宋"/>
          <w:color w:val="000000"/>
          <w:kern w:val="0"/>
          <w:sz w:val="22"/>
          <w:szCs w:val="24"/>
          <w:lang w:eastAsia="zh-CN"/>
        </w:rPr>
      </w:pPr>
      <w:r>
        <w:rPr>
          <w:rFonts w:hint="eastAsia" w:ascii="仿宋" w:hAnsi="仿宋" w:eastAsia="仿宋" w:cs="仿宋"/>
          <w:color w:val="000000"/>
          <w:kern w:val="0"/>
          <w:sz w:val="22"/>
          <w:szCs w:val="24"/>
        </w:rPr>
        <w:t>地址：潜山市梅城镇潜阳路678号</w:t>
      </w:r>
    </w:p>
    <w:p w14:paraId="5665A3E5">
      <w:pPr>
        <w:widowControl/>
        <w:spacing w:line="360" w:lineRule="auto"/>
        <w:ind w:firstLine="440" w:firstLineChars="200"/>
        <w:jc w:val="left"/>
        <w:rPr>
          <w:rFonts w:hint="eastAsia" w:ascii="仿宋" w:hAnsi="仿宋" w:eastAsia="仿宋" w:cs="仿宋"/>
          <w:color w:val="000000"/>
          <w:kern w:val="0"/>
          <w:sz w:val="22"/>
          <w:szCs w:val="24"/>
          <w:lang w:eastAsia="zh-CN"/>
        </w:rPr>
      </w:pPr>
      <w:r>
        <w:rPr>
          <w:rFonts w:hint="eastAsia" w:ascii="仿宋" w:hAnsi="仿宋" w:eastAsia="仿宋" w:cs="仿宋"/>
          <w:color w:val="000000"/>
          <w:kern w:val="0"/>
          <w:sz w:val="22"/>
          <w:szCs w:val="24"/>
        </w:rPr>
        <w:t>联系人：储</w:t>
      </w:r>
      <w:r>
        <w:rPr>
          <w:rFonts w:hint="eastAsia" w:ascii="仿宋" w:hAnsi="仿宋" w:eastAsia="仿宋" w:cs="仿宋"/>
          <w:color w:val="000000"/>
          <w:kern w:val="0"/>
          <w:sz w:val="22"/>
          <w:szCs w:val="24"/>
          <w:lang w:val="en-US" w:eastAsia="zh-CN"/>
        </w:rPr>
        <w:t>先生</w:t>
      </w:r>
      <w:bookmarkStart w:id="0" w:name="_GoBack"/>
      <w:bookmarkEnd w:id="0"/>
    </w:p>
    <w:p w14:paraId="2A5B7324">
      <w:pPr>
        <w:pStyle w:val="7"/>
        <w:widowControl/>
        <w:spacing w:beforeAutospacing="0" w:afterAutospacing="0" w:line="480" w:lineRule="exact"/>
        <w:ind w:firstLine="440" w:firstLineChars="200"/>
        <w:rPr>
          <w:rFonts w:ascii="仿宋" w:hAnsi="仿宋" w:eastAsia="仿宋" w:cs="仿宋"/>
          <w:color w:val="000000"/>
          <w:sz w:val="22"/>
          <w:szCs w:val="24"/>
        </w:rPr>
      </w:pPr>
      <w:r>
        <w:rPr>
          <w:rFonts w:hint="eastAsia" w:ascii="仿宋" w:hAnsi="仿宋" w:eastAsia="仿宋" w:cs="仿宋"/>
          <w:color w:val="000000"/>
          <w:sz w:val="22"/>
          <w:szCs w:val="24"/>
        </w:rPr>
        <w:t>联系方式：13966964718</w:t>
      </w:r>
    </w:p>
    <w:p w14:paraId="0D506C8B">
      <w:pPr>
        <w:pStyle w:val="7"/>
        <w:widowControl/>
        <w:spacing w:beforeAutospacing="0" w:afterAutospacing="0" w:line="480" w:lineRule="exact"/>
        <w:rPr>
          <w:rFonts w:eastAsia="仿宋"/>
          <w:sz w:val="20"/>
          <w:szCs w:val="21"/>
        </w:rPr>
      </w:pPr>
      <w:r>
        <w:rPr>
          <w:rFonts w:hint="eastAsia" w:ascii="仿宋" w:hAnsi="仿宋" w:eastAsia="仿宋" w:cs="仿宋"/>
          <w:color w:val="000000"/>
          <w:sz w:val="22"/>
          <w:szCs w:val="24"/>
        </w:rPr>
        <w:t xml:space="preserve"> </w:t>
      </w:r>
      <w:r>
        <w:rPr>
          <w:rFonts w:ascii="仿宋" w:hAnsi="仿宋" w:eastAsia="仿宋" w:cs="仿宋"/>
          <w:color w:val="000000"/>
          <w:sz w:val="22"/>
          <w:szCs w:val="24"/>
        </w:rPr>
        <w:t xml:space="preserve">   </w:t>
      </w:r>
      <w:r>
        <w:rPr>
          <w:rFonts w:hint="eastAsia" w:ascii="仿宋" w:hAnsi="仿宋" w:eastAsia="仿宋" w:cs="仿宋"/>
          <w:color w:val="000000"/>
          <w:sz w:val="22"/>
          <w:szCs w:val="24"/>
        </w:rPr>
        <w:t>2、采购代理机构：安徽创伟工程咨询有限公司</w:t>
      </w:r>
    </w:p>
    <w:p w14:paraId="042E052C">
      <w:pPr>
        <w:pStyle w:val="7"/>
        <w:widowControl/>
        <w:spacing w:beforeAutospacing="0" w:afterAutospacing="0" w:line="480" w:lineRule="exact"/>
        <w:ind w:firstLine="440" w:firstLineChars="200"/>
        <w:rPr>
          <w:rFonts w:hint="default" w:eastAsia="仿宋"/>
          <w:sz w:val="20"/>
          <w:szCs w:val="21"/>
          <w:lang w:val="en-US" w:eastAsia="zh-CN"/>
        </w:rPr>
      </w:pPr>
      <w:r>
        <w:rPr>
          <w:rFonts w:hint="eastAsia" w:ascii="仿宋" w:hAnsi="仿宋" w:eastAsia="仿宋" w:cs="仿宋"/>
          <w:color w:val="000000"/>
          <w:sz w:val="22"/>
          <w:szCs w:val="24"/>
        </w:rPr>
        <w:t>地址：潜山市开发区皖潜大道572号</w:t>
      </w:r>
    </w:p>
    <w:p w14:paraId="3BE818AF">
      <w:pPr>
        <w:pStyle w:val="7"/>
        <w:widowControl/>
        <w:spacing w:beforeAutospacing="0" w:afterAutospacing="0" w:line="480" w:lineRule="exact"/>
        <w:ind w:firstLine="440" w:firstLineChars="200"/>
        <w:rPr>
          <w:rFonts w:hint="eastAsia" w:ascii="仿宋" w:hAnsi="仿宋" w:eastAsia="仿宋" w:cs="仿宋"/>
          <w:color w:val="000000"/>
          <w:sz w:val="22"/>
          <w:szCs w:val="24"/>
          <w:lang w:eastAsia="zh-CN"/>
        </w:rPr>
      </w:pPr>
      <w:r>
        <w:rPr>
          <w:rFonts w:hint="eastAsia" w:ascii="仿宋" w:hAnsi="仿宋" w:eastAsia="仿宋" w:cs="仿宋"/>
          <w:color w:val="000000"/>
          <w:sz w:val="22"/>
          <w:szCs w:val="24"/>
        </w:rPr>
        <w:t>联系人：</w:t>
      </w:r>
      <w:r>
        <w:rPr>
          <w:rFonts w:hint="eastAsia" w:ascii="仿宋" w:hAnsi="仿宋" w:eastAsia="仿宋" w:cs="仿宋"/>
          <w:color w:val="000000"/>
          <w:sz w:val="22"/>
          <w:szCs w:val="24"/>
          <w:lang w:eastAsia="zh-CN"/>
        </w:rPr>
        <w:t>黄先生</w:t>
      </w:r>
      <w:r>
        <w:rPr>
          <w:rFonts w:hint="eastAsia" w:ascii="仿宋" w:hAnsi="仿宋" w:eastAsia="仿宋" w:cs="仿宋"/>
          <w:color w:val="000000"/>
          <w:sz w:val="22"/>
          <w:szCs w:val="24"/>
          <w:lang w:val="en-US" w:eastAsia="zh-CN"/>
        </w:rPr>
        <w:t>/丁先生</w:t>
      </w:r>
      <w:r>
        <w:rPr>
          <w:rFonts w:hint="eastAsia" w:ascii="仿宋" w:hAnsi="仿宋" w:eastAsia="仿宋" w:cs="仿宋"/>
          <w:color w:val="000000"/>
          <w:sz w:val="22"/>
          <w:szCs w:val="24"/>
          <w:lang w:eastAsia="zh-CN"/>
        </w:rPr>
        <w:t xml:space="preserve">  </w:t>
      </w:r>
    </w:p>
    <w:p w14:paraId="1B0C1807">
      <w:pPr>
        <w:pStyle w:val="7"/>
        <w:widowControl/>
        <w:spacing w:beforeAutospacing="0" w:afterAutospacing="0" w:line="480" w:lineRule="exact"/>
        <w:ind w:firstLine="440" w:firstLineChars="200"/>
      </w:pPr>
      <w:r>
        <w:rPr>
          <w:rFonts w:hint="eastAsia" w:ascii="仿宋" w:hAnsi="仿宋" w:eastAsia="仿宋" w:cs="仿宋"/>
          <w:color w:val="000000"/>
          <w:sz w:val="22"/>
          <w:szCs w:val="24"/>
          <w:lang w:eastAsia="zh-CN"/>
        </w:rPr>
        <w:t xml:space="preserve">电话： 15385566777 </w:t>
      </w:r>
      <w:r>
        <w:rPr>
          <w:rFonts w:hint="eastAsia" w:ascii="仿宋" w:hAnsi="仿宋" w:eastAsia="仿宋" w:cs="仿宋"/>
          <w:color w:val="000000"/>
          <w:sz w:val="22"/>
          <w:szCs w:val="24"/>
          <w:lang w:val="en-US" w:eastAsia="zh-CN"/>
        </w:rPr>
        <w:t>/</w:t>
      </w:r>
      <w:r>
        <w:rPr>
          <w:rFonts w:hint="eastAsia" w:ascii="仿宋" w:hAnsi="仿宋" w:eastAsia="仿宋" w:cs="仿宋"/>
          <w:color w:val="000000"/>
          <w:sz w:val="22"/>
          <w:szCs w:val="24"/>
          <w:lang w:eastAsia="zh-CN"/>
        </w:rPr>
        <w:t xml:space="preserve"> </w:t>
      </w:r>
      <w:r>
        <w:rPr>
          <w:rFonts w:hint="eastAsia" w:ascii="仿宋" w:hAnsi="仿宋" w:eastAsia="仿宋" w:cs="仿宋"/>
          <w:color w:val="000000"/>
          <w:sz w:val="22"/>
          <w:szCs w:val="24"/>
        </w:rPr>
        <w:t>13855672518</w:t>
      </w:r>
      <w:r>
        <w:rPr>
          <w:rFonts w:ascii="仿宋" w:hAnsi="仿宋" w:eastAsia="仿宋" w:cs="仿宋"/>
          <w:color w:val="000000"/>
          <w:sz w:val="28"/>
          <w:szCs w:val="30"/>
        </w:rPr>
        <w:tab/>
      </w:r>
    </w:p>
    <w:sectPr>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VkNTZkNmE4MDYwZWY5ZTg4YTEwNDMwNmFkMjlhMmIifQ=="/>
  </w:docVars>
  <w:rsids>
    <w:rsidRoot w:val="0833266A"/>
    <w:rsid w:val="00184B62"/>
    <w:rsid w:val="001F2A5F"/>
    <w:rsid w:val="00385811"/>
    <w:rsid w:val="00535A0F"/>
    <w:rsid w:val="00754A44"/>
    <w:rsid w:val="009368E3"/>
    <w:rsid w:val="00AB1AFC"/>
    <w:rsid w:val="00B5287B"/>
    <w:rsid w:val="00BE0FFA"/>
    <w:rsid w:val="00C649BF"/>
    <w:rsid w:val="00EB1380"/>
    <w:rsid w:val="00F679F8"/>
    <w:rsid w:val="01885703"/>
    <w:rsid w:val="04982717"/>
    <w:rsid w:val="0833266A"/>
    <w:rsid w:val="1572731C"/>
    <w:rsid w:val="19A968F2"/>
    <w:rsid w:val="228928AA"/>
    <w:rsid w:val="25CD024B"/>
    <w:rsid w:val="29E207D9"/>
    <w:rsid w:val="30D02811"/>
    <w:rsid w:val="31747964"/>
    <w:rsid w:val="33211D5A"/>
    <w:rsid w:val="3D042E52"/>
    <w:rsid w:val="4B2B30D7"/>
    <w:rsid w:val="4B547870"/>
    <w:rsid w:val="4EF05DF4"/>
    <w:rsid w:val="4FDC241B"/>
    <w:rsid w:val="549D17FC"/>
    <w:rsid w:val="6F8E4215"/>
    <w:rsid w:val="75B6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qFormat/>
    <w:uiPriority w:val="0"/>
    <w:pPr>
      <w:spacing w:after="120"/>
      <w:ind w:left="420" w:leftChars="200" w:firstLine="420" w:firstLineChars="200"/>
    </w:pPr>
    <w:rPr>
      <w:rFonts w:ascii="Times New Roman" w:eastAsia="宋体"/>
      <w:sz w:val="21"/>
    </w:rPr>
  </w:style>
  <w:style w:type="paragraph" w:customStyle="1" w:styleId="3">
    <w:name w:val="BodyTextIndent"/>
    <w:basedOn w:val="1"/>
    <w:next w:val="4"/>
    <w:qFormat/>
    <w:uiPriority w:val="0"/>
    <w:pPr>
      <w:ind w:firstLine="645"/>
      <w:textAlignment w:val="baseline"/>
    </w:pPr>
    <w:rPr>
      <w:rFonts w:ascii="楷体_GB2312" w:eastAsia="楷体_GB2312"/>
      <w:sz w:val="32"/>
    </w:rPr>
  </w:style>
  <w:style w:type="paragraph" w:customStyle="1" w:styleId="4">
    <w:name w:val="EnvelopeReturn"/>
    <w:basedOn w:val="1"/>
    <w:qFormat/>
    <w:uiPriority w:val="0"/>
    <w:pPr>
      <w:snapToGrid w:val="0"/>
      <w:textAlignment w:val="baseline"/>
    </w:pPr>
    <w:rPr>
      <w:rFonts w:ascii="Arial" w:hAnsi="Arial"/>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customStyle="1" w:styleId="10">
    <w:name w:val="页眉 Char"/>
    <w:basedOn w:val="9"/>
    <w:link w:val="6"/>
    <w:qFormat/>
    <w:uiPriority w:val="0"/>
    <w:rPr>
      <w:rFonts w:asciiTheme="minorHAnsi" w:hAnsiTheme="minorHAnsi" w:eastAsiaTheme="minorEastAsia" w:cstheme="minorBidi"/>
      <w:kern w:val="2"/>
      <w:sz w:val="18"/>
      <w:szCs w:val="18"/>
    </w:rPr>
  </w:style>
  <w:style w:type="character" w:customStyle="1" w:styleId="11">
    <w:name w:val="页脚 Char"/>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Win10_64</Company>
  <Pages>1</Pages>
  <Words>553</Words>
  <Characters>613</Characters>
  <Lines>5</Lines>
  <Paragraphs>1</Paragraphs>
  <TotalTime>0</TotalTime>
  <ScaleCrop>false</ScaleCrop>
  <LinksUpToDate>false</LinksUpToDate>
  <CharactersWithSpaces>642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2023-07-26T07:50:00Z</dcterms:created>
  <dc:creator>WPS_1584333975</dc:creator>
  <cp:lastModifiedBy>翔仔</cp:lastModifiedBy>
  <dcterms:modified xsi:type="dcterms:W3CDTF">2024-12-12T11:00:01Z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3DB46A91C3D745B2984EEE095A9AC7D8</vt:lpwstr>
  </property>
</Properties>
</file>