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23BC">
      <w:pPr>
        <w:jc w:val="center"/>
        <w:rPr>
          <w:b/>
          <w:sz w:val="40"/>
        </w:rPr>
      </w:pPr>
      <w:r>
        <w:rPr>
          <w:rFonts w:hint="eastAsia"/>
          <w:b/>
          <w:sz w:val="40"/>
          <w:lang w:bidi="zh-CN"/>
        </w:rPr>
        <w:t>潜山市中医院意外伤害保险项目</w:t>
      </w:r>
      <w:r>
        <w:rPr>
          <w:rFonts w:hint="eastAsia"/>
          <w:b/>
          <w:sz w:val="40"/>
        </w:rPr>
        <w:t>采购</w:t>
      </w:r>
      <w:r>
        <w:rPr>
          <w:rFonts w:hint="eastAsia"/>
          <w:b/>
          <w:sz w:val="40"/>
          <w:lang w:bidi="zh-CN"/>
        </w:rPr>
        <w:t>澄清更正公告</w:t>
      </w:r>
    </w:p>
    <w:p w14:paraId="62304E2C">
      <w:pPr>
        <w:rPr>
          <w:sz w:val="28"/>
        </w:rPr>
      </w:pPr>
      <w:r>
        <w:rPr>
          <w:rFonts w:hint="eastAsia"/>
          <w:sz w:val="28"/>
        </w:rPr>
        <w:t>各供应商：</w:t>
      </w:r>
    </w:p>
    <w:p w14:paraId="3728747C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</w:t>
      </w:r>
      <w:r>
        <w:rPr>
          <w:rFonts w:hint="eastAsia" w:asciiTheme="minorEastAsia" w:hAnsiTheme="minorEastAsia"/>
          <w:sz w:val="28"/>
          <w:szCs w:val="28"/>
        </w:rPr>
        <w:t>潜山市中医院意外伤害保险项目采购磋商文件“</w:t>
      </w:r>
      <w:bookmarkStart w:id="0" w:name="_Toc170117323"/>
      <w:r>
        <w:rPr>
          <w:rFonts w:hint="eastAsia" w:asciiTheme="minorEastAsia" w:hAnsiTheme="minorEastAsia"/>
          <w:sz w:val="28"/>
          <w:szCs w:val="28"/>
        </w:rPr>
        <w:t>第三章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zh-CN"/>
        </w:rPr>
        <w:t>采购需求及技术要求</w:t>
      </w:r>
      <w:bookmarkEnd w:id="0"/>
      <w:r>
        <w:rPr>
          <w:rFonts w:hint="eastAsia" w:asciiTheme="minorEastAsia" w:hAnsiTheme="minorEastAsia"/>
          <w:sz w:val="28"/>
          <w:szCs w:val="28"/>
        </w:rPr>
        <w:t>”和“第四章  采购合同”中“</w:t>
      </w:r>
      <w:r>
        <w:rPr>
          <w:rFonts w:hint="eastAsia" w:asciiTheme="minorEastAsia" w:hAnsiTheme="minorEastAsia"/>
          <w:bCs/>
          <w:sz w:val="28"/>
          <w:szCs w:val="28"/>
        </w:rPr>
        <w:t>残疾保险责任</w:t>
      </w:r>
      <w:r>
        <w:rPr>
          <w:rFonts w:hint="eastAsia" w:asciiTheme="minorEastAsia" w:hAnsiTheme="minorEastAsia"/>
          <w:sz w:val="28"/>
          <w:szCs w:val="28"/>
        </w:rPr>
        <w:t>”澄清更正如下：</w:t>
      </w:r>
    </w:p>
    <w:p w14:paraId="744A1185">
      <w:pPr>
        <w:ind w:firstLine="560"/>
        <w:rPr>
          <w:rFonts w:cs="Times New Roman" w:asciiTheme="minorEastAsia" w:hAnsiTheme="minorEastAsia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1、原内容：</w:t>
      </w:r>
      <w:r>
        <w:rPr>
          <w:rFonts w:hint="eastAsia" w:cs="Times New Roman" w:asciiTheme="minorEastAsia" w:hAnsiTheme="minorEastAsia"/>
          <w:szCs w:val="28"/>
        </w:rPr>
        <w:t xml:space="preserve"> </w:t>
      </w:r>
    </w:p>
    <w:p w14:paraId="7FA9AD7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（二）残疾保险责任</w:t>
      </w:r>
    </w:p>
    <w:p w14:paraId="3C62177C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被保险人自意外伤害事故发生之日起180日内因该事故残疾并达到《道路交通事故受伤人员伤残评定》中的残疾标准的，保险人按本保险合同所附《道路交通事故受伤人员伤残给付比例表》（简称《给付表一》）所列给付比例乘以意外伤害保险金额给付残疾保险金。如第180日治疗仍未结束的，按当日的身体情况进行残疾鉴定，并据此给付残疾保险金。</w:t>
      </w:r>
    </w:p>
    <w:p w14:paraId="2CF0ED02">
      <w:pPr>
        <w:ind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现更正为：</w:t>
      </w:r>
    </w:p>
    <w:p w14:paraId="2A1FDD0A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（二）残疾保险责任</w:t>
      </w:r>
    </w:p>
    <w:p w14:paraId="6E295144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保险期间内，被保险人遭受意外伤害事故，并自该事故发生之日起180日内因该事故造成本保险合同所附《人身保险伤残评定标准（行业标准）》（简称《伤残评定标准》）所列伤残之一的，保险人按该表所列给付比例乘以意外伤害保险金额给付伤残保险金。如第180日治疗仍未结束的，按当日的身体情况进行伤残鉴定，并据此给付伤残保险金。</w:t>
      </w:r>
    </w:p>
    <w:p w14:paraId="462204CF">
      <w:pPr>
        <w:ind w:firstLine="56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注：磋商文件其他内容不变。此公告视同招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标</w:t>
      </w:r>
      <w:r>
        <w:rPr>
          <w:rFonts w:hint="eastAsia" w:asciiTheme="minorEastAsia" w:hAnsiTheme="minorEastAsia"/>
          <w:b/>
          <w:sz w:val="28"/>
          <w:szCs w:val="28"/>
        </w:rPr>
        <w:t>文件的组成部分，与招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标</w:t>
      </w:r>
      <w:r>
        <w:rPr>
          <w:rFonts w:hint="eastAsia" w:asciiTheme="minorEastAsia" w:hAnsiTheme="minorEastAsia"/>
          <w:b/>
          <w:sz w:val="28"/>
          <w:szCs w:val="28"/>
        </w:rPr>
        <w:t>文件具有同等法律效力。请参选响应人及时下载。</w:t>
      </w:r>
    </w:p>
    <w:p w14:paraId="6291C730">
      <w:pPr>
        <w:ind w:firstLine="560"/>
        <w:rPr>
          <w:b/>
          <w:sz w:val="28"/>
        </w:rPr>
      </w:pPr>
      <w:r>
        <w:rPr>
          <w:b/>
          <w:sz w:val="28"/>
        </w:rPr>
        <w:t>二、联系方式</w:t>
      </w:r>
      <w:bookmarkStart w:id="9" w:name="_GoBack"/>
      <w:bookmarkEnd w:id="9"/>
    </w:p>
    <w:p w14:paraId="615D88E2">
      <w:pPr>
        <w:spacing w:line="312" w:lineRule="auto"/>
        <w:ind w:firstLine="565" w:firstLineChars="202"/>
        <w:rPr>
          <w:sz w:val="28"/>
        </w:rPr>
      </w:pPr>
      <w:bookmarkStart w:id="1" w:name="_Toc28359096"/>
      <w:bookmarkStart w:id="2" w:name="_Toc35393806"/>
      <w:bookmarkStart w:id="3" w:name="_Toc28359019"/>
      <w:bookmarkStart w:id="4" w:name="_Toc35393637"/>
      <w:r>
        <w:rPr>
          <w:rFonts w:hint="eastAsia"/>
          <w:sz w:val="28"/>
        </w:rPr>
        <w:t>1.采购人信息</w:t>
      </w:r>
      <w:bookmarkEnd w:id="1"/>
      <w:bookmarkEnd w:id="2"/>
      <w:bookmarkEnd w:id="3"/>
      <w:bookmarkEnd w:id="4"/>
    </w:p>
    <w:p w14:paraId="16B17F9E">
      <w:pPr>
        <w:spacing w:line="312" w:lineRule="auto"/>
        <w:ind w:firstLine="565" w:firstLineChars="202"/>
        <w:rPr>
          <w:sz w:val="28"/>
          <w:u w:val="single"/>
        </w:rPr>
      </w:pPr>
      <w:r>
        <w:rPr>
          <w:rFonts w:hint="eastAsia"/>
          <w:sz w:val="28"/>
        </w:rPr>
        <w:t xml:space="preserve">名    称：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潜山市中医院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</w:p>
    <w:p w14:paraId="0C52D018">
      <w:pPr>
        <w:spacing w:line="312" w:lineRule="auto"/>
        <w:ind w:firstLine="565" w:firstLineChars="202"/>
        <w:rPr>
          <w:sz w:val="28"/>
          <w:u w:val="single"/>
        </w:rPr>
      </w:pPr>
      <w:r>
        <w:rPr>
          <w:rFonts w:hint="eastAsia"/>
          <w:sz w:val="28"/>
        </w:rPr>
        <w:t>地    址：</w:t>
      </w:r>
      <w:r>
        <w:rPr>
          <w:rFonts w:hint="eastAsia"/>
          <w:sz w:val="28"/>
          <w:u w:val="single"/>
        </w:rPr>
        <w:t xml:space="preserve">　 潜山市梅城镇潜阳路678号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</w:p>
    <w:p w14:paraId="0423C01D">
      <w:pPr>
        <w:spacing w:line="312" w:lineRule="auto"/>
        <w:ind w:firstLine="565" w:firstLineChars="202"/>
        <w:rPr>
          <w:sz w:val="28"/>
        </w:rPr>
      </w:pPr>
      <w:r>
        <w:rPr>
          <w:rFonts w:hint="eastAsia"/>
          <w:sz w:val="28"/>
        </w:rPr>
        <w:t>联系方式：</w:t>
      </w:r>
      <w:r>
        <w:rPr>
          <w:rFonts w:hint="eastAsia"/>
          <w:sz w:val="28"/>
          <w:u w:val="single"/>
        </w:rPr>
        <w:t xml:space="preserve">　 </w:t>
      </w:r>
      <w:r>
        <w:rPr>
          <w:sz w:val="28"/>
          <w:u w:val="single"/>
        </w:rPr>
        <w:t xml:space="preserve">    13966964718    </w:t>
      </w:r>
      <w:r>
        <w:rPr>
          <w:rFonts w:hint="eastAsia"/>
          <w:sz w:val="28"/>
          <w:u w:val="single"/>
        </w:rPr>
        <w:t>　　　</w:t>
      </w:r>
    </w:p>
    <w:p w14:paraId="7C9352C0">
      <w:pPr>
        <w:spacing w:line="312" w:lineRule="auto"/>
        <w:ind w:firstLine="565" w:firstLineChars="202"/>
        <w:rPr>
          <w:sz w:val="28"/>
        </w:rPr>
      </w:pPr>
      <w:bookmarkStart w:id="5" w:name="_Toc35393638"/>
      <w:bookmarkStart w:id="6" w:name="_Toc28359097"/>
      <w:bookmarkStart w:id="7" w:name="_Toc28359020"/>
      <w:bookmarkStart w:id="8" w:name="_Toc35393807"/>
      <w:r>
        <w:rPr>
          <w:rFonts w:hint="eastAsia"/>
          <w:sz w:val="28"/>
        </w:rPr>
        <w:t>2.采购代理机构信息</w:t>
      </w:r>
      <w:bookmarkEnd w:id="5"/>
      <w:bookmarkEnd w:id="6"/>
      <w:bookmarkEnd w:id="7"/>
      <w:bookmarkEnd w:id="8"/>
    </w:p>
    <w:p w14:paraId="3FFCE3C0">
      <w:pPr>
        <w:ind w:firstLine="560"/>
        <w:rPr>
          <w:sz w:val="28"/>
        </w:rPr>
      </w:pPr>
      <w:r>
        <w:rPr>
          <w:rFonts w:hint="eastAsia"/>
          <w:sz w:val="28"/>
        </w:rPr>
        <w:t>名    称：</w:t>
      </w:r>
      <w:r>
        <w:rPr>
          <w:rFonts w:hint="eastAsia"/>
          <w:sz w:val="28"/>
          <w:u w:val="single"/>
        </w:rPr>
        <w:t xml:space="preserve"> 安徽创伟工程咨询有限公司 </w:t>
      </w:r>
    </w:p>
    <w:p w14:paraId="04D87561">
      <w:pPr>
        <w:ind w:firstLine="560"/>
        <w:rPr>
          <w:sz w:val="28"/>
          <w:u w:val="single"/>
        </w:rPr>
      </w:pPr>
      <w:r>
        <w:rPr>
          <w:rFonts w:hint="eastAsia"/>
          <w:sz w:val="28"/>
        </w:rPr>
        <w:t>地　　址：</w:t>
      </w:r>
      <w:r>
        <w:rPr>
          <w:sz w:val="28"/>
          <w:u w:val="single"/>
        </w:rPr>
        <w:t>潜山市开发区皖潜大道572号</w:t>
      </w:r>
    </w:p>
    <w:p w14:paraId="40E87AA6">
      <w:pPr>
        <w:ind w:firstLine="560"/>
        <w:rPr>
          <w:sz w:val="28"/>
        </w:rPr>
      </w:pPr>
      <w:r>
        <w:rPr>
          <w:rFonts w:hint="eastAsia"/>
          <w:sz w:val="28"/>
        </w:rPr>
        <w:t>联 系 人：</w:t>
      </w:r>
      <w:r>
        <w:rPr>
          <w:rFonts w:hint="eastAsia"/>
          <w:sz w:val="28"/>
          <w:u w:val="single"/>
        </w:rPr>
        <w:t xml:space="preserve">　　 黄先生 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>　</w:t>
      </w:r>
    </w:p>
    <w:p w14:paraId="2670CB0A">
      <w:pPr>
        <w:ind w:firstLine="560"/>
        <w:rPr>
          <w:sz w:val="28"/>
        </w:rPr>
      </w:pPr>
      <w:r>
        <w:rPr>
          <w:rFonts w:hint="eastAsia"/>
          <w:sz w:val="28"/>
        </w:rPr>
        <w:t>联系方式：</w:t>
      </w:r>
      <w:r>
        <w:rPr>
          <w:rFonts w:hint="eastAsia"/>
          <w:sz w:val="28"/>
          <w:u w:val="single"/>
        </w:rPr>
        <w:t xml:space="preserve">　 </w:t>
      </w:r>
      <w:r>
        <w:rPr>
          <w:sz w:val="28"/>
          <w:u w:val="single"/>
        </w:rPr>
        <w:t xml:space="preserve"> 15385566777          </w:t>
      </w:r>
      <w:r>
        <w:rPr>
          <w:sz w:val="28"/>
        </w:rPr>
        <w:t xml:space="preserve">  </w:t>
      </w:r>
    </w:p>
    <w:p w14:paraId="33499E87">
      <w:pPr>
        <w:ind w:firstLine="560"/>
        <w:rPr>
          <w:sz w:val="28"/>
        </w:rPr>
      </w:pPr>
    </w:p>
    <w:p w14:paraId="0048AE76">
      <w:pPr>
        <w:ind w:firstLine="560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rFonts w:hint="eastAsia"/>
          <w:sz w:val="28"/>
        </w:rPr>
        <w:t>二〇二四年十月三十日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YThkNGFjYWM2OWNjODYwZmJlZmFkMmI0MDExMjYifQ=="/>
  </w:docVars>
  <w:rsids>
    <w:rsidRoot w:val="00540807"/>
    <w:rsid w:val="00106B7D"/>
    <w:rsid w:val="001C67EB"/>
    <w:rsid w:val="0026360E"/>
    <w:rsid w:val="002D4FAB"/>
    <w:rsid w:val="002E248A"/>
    <w:rsid w:val="004870D5"/>
    <w:rsid w:val="004B04BA"/>
    <w:rsid w:val="00540807"/>
    <w:rsid w:val="005D7BF1"/>
    <w:rsid w:val="006521E7"/>
    <w:rsid w:val="006972D9"/>
    <w:rsid w:val="008C2BFB"/>
    <w:rsid w:val="009B13A2"/>
    <w:rsid w:val="00A54CE4"/>
    <w:rsid w:val="00BA5633"/>
    <w:rsid w:val="00BB56A9"/>
    <w:rsid w:val="00C645A9"/>
    <w:rsid w:val="00D73C16"/>
    <w:rsid w:val="00F528FF"/>
    <w:rsid w:val="461A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3 Char"/>
    <w:basedOn w:val="6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Win10_64</Company>
  <Pages>2</Pages>
  <Words>580</Words>
  <Characters>614</Characters>
  <Lines>5</Lines>
  <Paragraphs>1</Paragraphs>
  <TotalTime>0</TotalTime>
  <ScaleCrop>false</ScaleCrop>
  <LinksUpToDate>false</LinksUpToDate>
  <CharactersWithSpaces>737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2023-11-20T08:46:00Z</dcterms:created>
  <dc:creator>Win10_64</dc:creator>
  <cp:lastModifiedBy>黄*森</cp:lastModifiedBy>
  <dcterms:modified xsi:type="dcterms:W3CDTF">2024-10-29T23:52:00Z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B4F4B1640E0B4944A7128ECB9FA7A85E_12</vt:lpwstr>
  </property>
</Properties>
</file>