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6C14E">
      <w:pPr>
        <w:keepNext/>
        <w:keepLines/>
        <w:tabs>
          <w:tab w:val="left" w:pos="0"/>
        </w:tabs>
        <w:autoSpaceDE w:val="0"/>
        <w:autoSpaceDN w:val="0"/>
        <w:adjustRightInd w:val="0"/>
        <w:spacing w:line="360" w:lineRule="auto"/>
        <w:jc w:val="center"/>
        <w:outlineLvl w:val="1"/>
        <w:rPr>
          <w:rFonts w:hint="eastAsia" w:ascii="华文中宋" w:hAnsi="华文中宋" w:eastAsia="华文中宋"/>
          <w:b/>
          <w:bCs/>
          <w:color w:val="auto"/>
          <w:kern w:val="44"/>
          <w:sz w:val="32"/>
          <w:szCs w:val="32"/>
          <w:highlight w:val="none"/>
          <w:lang w:eastAsia="zh-CN"/>
        </w:rPr>
      </w:pPr>
      <w:bookmarkStart w:id="0" w:name="_Toc13525"/>
      <w:bookmarkStart w:id="1" w:name="_Toc35393797"/>
      <w:bookmarkStart w:id="2" w:name="_Toc30326"/>
      <w:bookmarkStart w:id="3" w:name="_Toc17950"/>
      <w:bookmarkStart w:id="4" w:name="_Toc28359011"/>
      <w:bookmarkStart w:id="5" w:name="_Toc6276"/>
      <w:bookmarkStart w:id="6" w:name="_Toc13705"/>
      <w:r>
        <w:rPr>
          <w:rFonts w:hint="eastAsia" w:ascii="华文中宋" w:hAnsi="华文中宋" w:eastAsia="华文中宋"/>
          <w:b/>
          <w:bCs/>
          <w:color w:val="auto"/>
          <w:kern w:val="44"/>
          <w:sz w:val="32"/>
          <w:szCs w:val="32"/>
          <w:highlight w:val="none"/>
          <w:lang w:eastAsia="zh-CN"/>
        </w:rPr>
        <w:t>潜山市中医院失眠治疗仪采购项目</w:t>
      </w:r>
    </w:p>
    <w:p w14:paraId="54630823">
      <w:pPr>
        <w:keepNext/>
        <w:keepLines/>
        <w:tabs>
          <w:tab w:val="left" w:pos="0"/>
        </w:tabs>
        <w:autoSpaceDE w:val="0"/>
        <w:autoSpaceDN w:val="0"/>
        <w:adjustRightInd w:val="0"/>
        <w:spacing w:line="360" w:lineRule="auto"/>
        <w:jc w:val="center"/>
        <w:outlineLvl w:val="1"/>
        <w:rPr>
          <w:rFonts w:ascii="华文中宋" w:hAnsi="华文中宋" w:eastAsia="华文中宋"/>
          <w:b/>
          <w:bCs/>
          <w:color w:val="auto"/>
          <w:kern w:val="44"/>
          <w:sz w:val="32"/>
          <w:szCs w:val="32"/>
          <w:highlight w:val="none"/>
        </w:rPr>
      </w:pPr>
      <w:bookmarkStart w:id="93" w:name="_GoBack"/>
      <w:bookmarkEnd w:id="93"/>
      <w:r>
        <w:rPr>
          <w:rFonts w:hint="eastAsia" w:ascii="华文中宋" w:hAnsi="华文中宋" w:eastAsia="华文中宋"/>
          <w:b/>
          <w:bCs/>
          <w:color w:val="auto"/>
          <w:kern w:val="44"/>
          <w:sz w:val="32"/>
          <w:szCs w:val="32"/>
          <w:highlight w:val="none"/>
        </w:rPr>
        <w:t>竞争性磋商公告</w:t>
      </w:r>
      <w:bookmarkEnd w:id="0"/>
      <w:bookmarkEnd w:id="1"/>
      <w:bookmarkEnd w:id="2"/>
      <w:bookmarkEnd w:id="3"/>
      <w:bookmarkEnd w:id="4"/>
      <w:bookmarkEnd w:id="5"/>
      <w:bookmarkEnd w:id="6"/>
    </w:p>
    <w:tbl>
      <w:tblPr>
        <w:tblStyle w:val="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14:paraId="6A8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6C998D4">
            <w:pPr>
              <w:pStyle w:val="4"/>
              <w:spacing w:before="177" w:line="360" w:lineRule="auto"/>
              <w:ind w:left="128"/>
              <w:rPr>
                <w:color w:val="auto"/>
                <w:highlight w:val="none"/>
              </w:rPr>
            </w:pPr>
            <w:r>
              <w:rPr>
                <w:color w:val="auto"/>
                <w:spacing w:val="-5"/>
                <w:highlight w:val="none"/>
              </w:rPr>
              <w:t>项目概况</w:t>
            </w:r>
          </w:p>
          <w:p w14:paraId="772D574E">
            <w:pPr>
              <w:spacing w:line="360" w:lineRule="auto"/>
              <w:rPr>
                <w:color w:val="auto"/>
                <w:highlight w:val="none"/>
              </w:rPr>
            </w:pPr>
            <w:r>
              <w:rPr>
                <w:rFonts w:hint="eastAsia" w:ascii="仿宋" w:hAnsi="仿宋" w:eastAsia="仿宋"/>
                <w:b/>
                <w:bCs/>
                <w:color w:val="auto"/>
                <w:sz w:val="28"/>
                <w:szCs w:val="28"/>
                <w:highlight w:val="none"/>
                <w:u w:val="single"/>
              </w:rPr>
              <w:t>(</w:t>
            </w:r>
            <w:r>
              <w:rPr>
                <w:rFonts w:hint="eastAsia" w:ascii="仿宋" w:hAnsi="仿宋" w:eastAsia="仿宋"/>
                <w:b/>
                <w:bCs/>
                <w:color w:val="auto"/>
                <w:sz w:val="28"/>
                <w:szCs w:val="28"/>
                <w:highlight w:val="none"/>
                <w:u w:val="single"/>
                <w:lang w:eastAsia="zh-CN"/>
              </w:rPr>
              <w:t>潜山市中医院失眠治疗仪采购项目</w:t>
            </w:r>
            <w:r>
              <w:rPr>
                <w:rFonts w:hint="eastAsia" w:ascii="仿宋" w:hAnsi="仿宋" w:eastAsia="仿宋"/>
                <w:b/>
                <w:bCs/>
                <w:color w:val="auto"/>
                <w:sz w:val="28"/>
                <w:szCs w:val="28"/>
                <w:highlight w:val="none"/>
                <w:u w:val="single"/>
              </w:rPr>
              <w:t>)</w:t>
            </w:r>
            <w:r>
              <w:rPr>
                <w:rFonts w:hint="eastAsia" w:ascii="仿宋" w:hAnsi="仿宋" w:eastAsia="仿宋"/>
                <w:color w:val="auto"/>
                <w:sz w:val="28"/>
                <w:szCs w:val="28"/>
                <w:highlight w:val="none"/>
              </w:rPr>
              <w:t>采购项目的潜在供应商应进行报名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报名成功后领取招标文件及其它资料（含澄清和补充说明等），并于</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8</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color w:val="auto"/>
                <w:sz w:val="28"/>
                <w:szCs w:val="28"/>
                <w:highlight w:val="none"/>
              </w:rPr>
              <w:t>（北京时间）前递交投标文件。</w:t>
            </w:r>
          </w:p>
        </w:tc>
      </w:tr>
    </w:tbl>
    <w:p w14:paraId="4B998F23">
      <w:pPr>
        <w:rPr>
          <w:color w:val="auto"/>
          <w:szCs w:val="21"/>
          <w:highlight w:val="none"/>
        </w:rPr>
      </w:pPr>
    </w:p>
    <w:p w14:paraId="58DD15D6">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7" w:name="_Toc7373"/>
      <w:bookmarkStart w:id="8" w:name="_Toc35393798"/>
      <w:bookmarkStart w:id="9" w:name="_Toc22639"/>
      <w:bookmarkStart w:id="10" w:name="_Toc17589"/>
      <w:bookmarkStart w:id="11" w:name="_Toc28359089"/>
      <w:bookmarkStart w:id="12" w:name="_Toc24486"/>
      <w:bookmarkStart w:id="13" w:name="_Toc28359012"/>
      <w:bookmarkStart w:id="14" w:name="_Toc35393629"/>
      <w:r>
        <w:rPr>
          <w:rFonts w:hint="eastAsia" w:ascii="黑体" w:hAnsi="黑体" w:eastAsia="黑体" w:cs="宋体"/>
          <w:bCs/>
          <w:color w:val="auto"/>
          <w:sz w:val="28"/>
          <w:szCs w:val="28"/>
          <w:highlight w:val="none"/>
        </w:rPr>
        <w:t>一、项目基本情况</w:t>
      </w:r>
      <w:bookmarkEnd w:id="7"/>
      <w:bookmarkEnd w:id="8"/>
      <w:bookmarkEnd w:id="9"/>
      <w:bookmarkEnd w:id="10"/>
      <w:bookmarkEnd w:id="11"/>
      <w:bookmarkEnd w:id="12"/>
      <w:bookmarkEnd w:id="13"/>
      <w:bookmarkEnd w:id="14"/>
    </w:p>
    <w:p w14:paraId="47C7FD56">
      <w:pPr>
        <w:ind w:firstLine="565" w:firstLineChars="202"/>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项目编号：</w:t>
      </w:r>
      <w:r>
        <w:rPr>
          <w:rFonts w:hint="eastAsia" w:ascii="仿宋" w:hAnsi="仿宋" w:eastAsia="仿宋" w:cs="Times New Roman"/>
          <w:color w:val="000000" w:themeColor="text1"/>
          <w:sz w:val="28"/>
          <w:szCs w:val="28"/>
          <w:highlight w:val="none"/>
          <w:lang w:eastAsia="zh-CN"/>
          <w14:textFill>
            <w14:solidFill>
              <w14:schemeClr w14:val="tx1"/>
            </w14:solidFill>
          </w14:textFill>
        </w:rPr>
        <w:t>皖TJ-CG25021</w:t>
      </w:r>
    </w:p>
    <w:p w14:paraId="6AA954EF">
      <w:pPr>
        <w:ind w:firstLine="565" w:firstLineChars="202"/>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项目名称：</w:t>
      </w:r>
      <w:r>
        <w:rPr>
          <w:rFonts w:hint="eastAsia" w:ascii="仿宋" w:hAnsi="仿宋" w:eastAsia="仿宋" w:cs="Times New Roman"/>
          <w:color w:val="000000" w:themeColor="text1"/>
          <w:sz w:val="28"/>
          <w:szCs w:val="28"/>
          <w:highlight w:val="none"/>
          <w:lang w:eastAsia="zh-CN"/>
          <w14:textFill>
            <w14:solidFill>
              <w14:schemeClr w14:val="tx1"/>
            </w14:solidFill>
          </w14:textFill>
        </w:rPr>
        <w:t>潜山市中医院失眠治疗仪采购项目</w:t>
      </w:r>
    </w:p>
    <w:p w14:paraId="6FE0E196">
      <w:pPr>
        <w:ind w:firstLine="565" w:firstLineChars="202"/>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采购方式：竞争性磋商</w:t>
      </w:r>
    </w:p>
    <w:p w14:paraId="27382DA6">
      <w:pPr>
        <w:ind w:firstLine="565" w:firstLineChars="202"/>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资金来源：</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财政</w:t>
      </w:r>
    </w:p>
    <w:p w14:paraId="4B585DCC">
      <w:pPr>
        <w:ind w:firstLine="565" w:firstLineChars="202"/>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预算金额：</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290000.00元</w:t>
      </w:r>
    </w:p>
    <w:p w14:paraId="1780D8EB">
      <w:pPr>
        <w:ind w:firstLine="565" w:firstLineChars="202"/>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最高限价：</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290000.00元</w:t>
      </w:r>
    </w:p>
    <w:p w14:paraId="258C5CB1">
      <w:pPr>
        <w:ind w:firstLine="565" w:firstLineChars="202"/>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采购需求：本项目位于潜山市中医院。</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主要为采购失眠治疗仪一台，具体详见第三章服务需求及技术要求</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p>
    <w:p w14:paraId="1D06039A">
      <w:pPr>
        <w:ind w:firstLine="565" w:firstLineChars="202"/>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标段（包别）划分：</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w:t>
      </w:r>
    </w:p>
    <w:p w14:paraId="4B0CE56B">
      <w:pPr>
        <w:ind w:firstLine="565" w:firstLineChars="202"/>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评标办法：</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综合评分法</w:t>
      </w:r>
    </w:p>
    <w:p w14:paraId="6C057479">
      <w:pPr>
        <w:ind w:firstLine="565" w:firstLineChars="202"/>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合同履行期限：自合同签订之日起</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30日历天</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p>
    <w:p w14:paraId="3BEB3A43">
      <w:pPr>
        <w:ind w:firstLine="565" w:firstLineChars="202"/>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本项目不接受联合体。</w:t>
      </w:r>
    </w:p>
    <w:p w14:paraId="179883F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15" w:name="_Toc21742"/>
      <w:bookmarkStart w:id="16" w:name="_Toc10254"/>
      <w:bookmarkStart w:id="17" w:name="_Toc16001"/>
      <w:bookmarkStart w:id="18" w:name="_Toc28359013"/>
      <w:bookmarkStart w:id="19" w:name="_Toc28499"/>
      <w:bookmarkStart w:id="20" w:name="_Toc35393630"/>
      <w:bookmarkStart w:id="21" w:name="_Toc28359090"/>
      <w:bookmarkStart w:id="22" w:name="_Toc35393799"/>
      <w:r>
        <w:rPr>
          <w:rFonts w:hint="eastAsia" w:ascii="黑体" w:hAnsi="黑体" w:eastAsia="黑体" w:cs="宋体"/>
          <w:bCs/>
          <w:color w:val="auto"/>
          <w:sz w:val="28"/>
          <w:szCs w:val="28"/>
          <w:highlight w:val="none"/>
        </w:rPr>
        <w:t>二、申请人的资格要求：</w:t>
      </w:r>
      <w:bookmarkEnd w:id="15"/>
      <w:bookmarkEnd w:id="16"/>
      <w:bookmarkEnd w:id="17"/>
      <w:bookmarkEnd w:id="18"/>
      <w:bookmarkEnd w:id="19"/>
      <w:bookmarkEnd w:id="20"/>
      <w:bookmarkEnd w:id="21"/>
      <w:bookmarkEnd w:id="22"/>
    </w:p>
    <w:p w14:paraId="2CB69878">
      <w:pPr>
        <w:ind w:firstLine="565" w:firstLineChars="202"/>
        <w:rPr>
          <w:rFonts w:ascii="仿宋" w:hAnsi="仿宋" w:eastAsia="仿宋"/>
          <w:color w:val="000000" w:themeColor="text1"/>
          <w:sz w:val="28"/>
          <w:szCs w:val="28"/>
          <w:highlight w:val="none"/>
          <w14:textFill>
            <w14:solidFill>
              <w14:schemeClr w14:val="tx1"/>
            </w14:solidFill>
          </w14:textFill>
        </w:rPr>
      </w:pPr>
      <w:bookmarkStart w:id="23" w:name="_Toc21547"/>
      <w:bookmarkStart w:id="24" w:name="_Toc28359091"/>
      <w:bookmarkStart w:id="25" w:name="_Toc28359014"/>
      <w:bookmarkStart w:id="26" w:name="_Toc35393800"/>
      <w:bookmarkStart w:id="27" w:name="_Toc3625"/>
      <w:bookmarkStart w:id="28" w:name="_Toc1263"/>
      <w:bookmarkStart w:id="29" w:name="_Toc35393631"/>
      <w:bookmarkStart w:id="30" w:name="_Toc6247"/>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p>
    <w:p w14:paraId="6A697C0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2.1本项目是否专门面向中小企业：否。</w:t>
      </w:r>
    </w:p>
    <w:p w14:paraId="4FFB003A">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EA78610">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若供应商对上述说明理由有异议，可在本公告期限届满之日起7个工作日内登录</w:t>
      </w:r>
      <w:r>
        <w:rPr>
          <w:rFonts w:hint="eastAsia" w:ascii="仿宋" w:hAnsi="仿宋" w:eastAsia="仿宋"/>
          <w:color w:val="000000" w:themeColor="text1"/>
          <w:sz w:val="28"/>
          <w:szCs w:val="28"/>
          <w:highlight w:val="none"/>
          <w:lang w:val="en-US" w:eastAsia="zh-CN"/>
          <w14:textFill>
            <w14:solidFill>
              <w14:schemeClr w14:val="tx1"/>
            </w14:solidFill>
          </w14:textFill>
        </w:rPr>
        <w:t>电子邮箱</w:t>
      </w:r>
      <w:r>
        <w:rPr>
          <w:rFonts w:hint="eastAsia" w:ascii="仿宋" w:hAnsi="仿宋" w:eastAsia="仿宋"/>
          <w:color w:val="000000" w:themeColor="text1"/>
          <w:sz w:val="28"/>
          <w:szCs w:val="28"/>
          <w:highlight w:val="yellow"/>
          <w:lang w:val="en-US" w:eastAsia="zh-CN"/>
          <w14:textFill>
            <w14:solidFill>
              <w14:schemeClr w14:val="tx1"/>
            </w14:solidFill>
          </w14:textFill>
        </w:rPr>
        <w:t>或线下以书面形式</w:t>
      </w:r>
      <w:r>
        <w:rPr>
          <w:rFonts w:hint="eastAsia" w:ascii="仿宋" w:hAnsi="仿宋" w:eastAsia="仿宋"/>
          <w:color w:val="000000" w:themeColor="text1"/>
          <w:sz w:val="28"/>
          <w:szCs w:val="28"/>
          <w:highlight w:val="none"/>
          <w14:textFill>
            <w14:solidFill>
              <w14:schemeClr w14:val="tx1"/>
            </w14:solidFill>
          </w14:textFill>
        </w:rPr>
        <w:t>提出质疑，联系电话：</w:t>
      </w:r>
      <w:r>
        <w:rPr>
          <w:rFonts w:hint="eastAsia" w:ascii="仿宋" w:hAnsi="仿宋" w:eastAsia="仿宋"/>
          <w:color w:val="000000" w:themeColor="text1"/>
          <w:sz w:val="28"/>
          <w:szCs w:val="28"/>
          <w:highlight w:val="none"/>
          <w:lang w:val="en-US" w:eastAsia="zh-CN"/>
          <w14:textFill>
            <w14:solidFill>
              <w14:schemeClr w14:val="tx1"/>
            </w14:solidFill>
          </w14:textFill>
        </w:rPr>
        <w:t>19397056275</w:t>
      </w:r>
      <w:r>
        <w:rPr>
          <w:rFonts w:hint="eastAsia" w:ascii="仿宋" w:hAnsi="仿宋" w:eastAsia="仿宋"/>
          <w:color w:val="000000" w:themeColor="text1"/>
          <w:sz w:val="28"/>
          <w:szCs w:val="28"/>
          <w:highlight w:val="none"/>
          <w14:textFill>
            <w14:solidFill>
              <w14:schemeClr w14:val="tx1"/>
            </w14:solidFill>
          </w14:textFill>
        </w:rPr>
        <w:t>。</w:t>
      </w:r>
    </w:p>
    <w:p w14:paraId="77C66A5D">
      <w:pPr>
        <w:spacing w:before="215" w:line="376" w:lineRule="auto"/>
        <w:ind w:left="4" w:firstLine="495"/>
        <w:jc w:val="both"/>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本项目的特定资格要求：</w:t>
      </w:r>
      <w:r>
        <w:rPr>
          <w:rFonts w:hint="eastAsia" w:ascii="仿宋" w:hAnsi="仿宋" w:eastAsia="仿宋"/>
          <w:b/>
          <w:bCs/>
          <w:color w:val="000000" w:themeColor="text1"/>
          <w:sz w:val="28"/>
          <w:szCs w:val="28"/>
          <w:highlight w:val="none"/>
          <w:lang w:val="en-US" w:eastAsia="zh-CN"/>
          <w14:textFill>
            <w14:solidFill>
              <w14:schemeClr w14:val="tx1"/>
            </w14:solidFill>
          </w14:textFill>
        </w:rPr>
        <w:t>：具有医疗器械生产资格或医疗器械经营资格。</w:t>
      </w:r>
    </w:p>
    <w:p w14:paraId="401A6639">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23"/>
      <w:bookmarkEnd w:id="24"/>
      <w:bookmarkEnd w:id="25"/>
      <w:bookmarkEnd w:id="26"/>
      <w:bookmarkEnd w:id="27"/>
      <w:bookmarkEnd w:id="28"/>
      <w:bookmarkEnd w:id="29"/>
      <w:bookmarkEnd w:id="30"/>
    </w:p>
    <w:p w14:paraId="5C80F4C2">
      <w:pPr>
        <w:pageBreakBefore w:val="0"/>
        <w:widowControl w:val="0"/>
        <w:kinsoku/>
        <w:wordWrap/>
        <w:overflowPunct/>
        <w:topLinePunct w:val="0"/>
        <w:autoSpaceDE/>
        <w:autoSpaceDN/>
        <w:bidi w:val="0"/>
        <w:adjustRightInd/>
        <w:snapToGrid/>
        <w:spacing w:line="360" w:lineRule="auto"/>
        <w:ind w:firstLine="565" w:firstLineChars="202"/>
        <w:textAlignment w:val="auto"/>
        <w:rPr>
          <w:rFonts w:ascii="仿宋" w:hAnsi="仿宋" w:eastAsia="仿宋" w:cs="宋体"/>
          <w:color w:val="auto"/>
          <w:sz w:val="28"/>
          <w:szCs w:val="28"/>
          <w:highlight w:val="none"/>
        </w:rPr>
      </w:pPr>
      <w:bookmarkStart w:id="31" w:name="_Toc28359092"/>
      <w:bookmarkStart w:id="32" w:name="_Toc28359015"/>
      <w:bookmarkStart w:id="33" w:name="_Toc35393632"/>
      <w:bookmarkStart w:id="34" w:name="_Toc35393801"/>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45A37BFA">
      <w:pPr>
        <w:pageBreakBefore w:val="0"/>
        <w:widowControl w:val="0"/>
        <w:kinsoku/>
        <w:wordWrap/>
        <w:overflowPunct/>
        <w:topLinePunct w:val="0"/>
        <w:autoSpaceDE/>
        <w:autoSpaceDN/>
        <w:bidi w:val="0"/>
        <w:adjustRightInd/>
        <w:snapToGrid/>
        <w:spacing w:line="360" w:lineRule="auto"/>
        <w:ind w:firstLine="565" w:firstLineChars="202"/>
        <w:textAlignment w:val="auto"/>
        <w:outlineLvl w:val="2"/>
        <w:rPr>
          <w:rFonts w:hint="eastAsia" w:ascii="仿宋" w:hAnsi="仿宋" w:eastAsia="仿宋" w:cs="宋体"/>
          <w:color w:val="auto"/>
          <w:sz w:val="28"/>
          <w:szCs w:val="28"/>
          <w:highlight w:val="none"/>
        </w:rPr>
      </w:pPr>
      <w:bookmarkStart w:id="35" w:name="_Toc11462"/>
      <w:bookmarkStart w:id="36" w:name="_Toc5760"/>
      <w:bookmarkStart w:id="37" w:name="_Toc20370"/>
      <w:bookmarkStart w:id="38" w:name="_Toc23941"/>
      <w:r>
        <w:rPr>
          <w:rFonts w:hint="eastAsia" w:ascii="仿宋" w:hAnsi="仿宋" w:eastAsia="仿宋" w:cs="宋体"/>
          <w:color w:val="auto"/>
          <w:sz w:val="28"/>
          <w:szCs w:val="28"/>
          <w:highlight w:val="none"/>
        </w:rPr>
        <w:t>2、地点：潜山市开发区八一大道与三合路交叉口1幢1号</w:t>
      </w:r>
      <w:bookmarkEnd w:id="35"/>
      <w:bookmarkEnd w:id="36"/>
      <w:bookmarkEnd w:id="37"/>
      <w:bookmarkEnd w:id="38"/>
    </w:p>
    <w:p w14:paraId="13797FAB">
      <w:pPr>
        <w:spacing w:line="360" w:lineRule="auto"/>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EB350F6">
      <w:pPr>
        <w:spacing w:line="360" w:lineRule="auto"/>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4、售价：招标文件及相关资料工本费：人民币 0元/套，售后不退。（开户行名称： 中国建设银行潜山支行，账户名称：安徽泰杰工程咨询有限公司，账号：34050168430800000493，备注注明：供应商名称、</w:t>
      </w:r>
      <w:r>
        <w:rPr>
          <w:rFonts w:hint="eastAsia" w:ascii="仿宋" w:hAnsi="仿宋" w:eastAsia="仿宋" w:cs="宋体"/>
          <w:color w:val="auto"/>
          <w:sz w:val="28"/>
          <w:szCs w:val="28"/>
          <w:highlight w:val="none"/>
          <w:lang w:eastAsia="zh-CN"/>
        </w:rPr>
        <w:t>潜山市中医院失眠治疗仪采购项目</w:t>
      </w:r>
      <w:r>
        <w:rPr>
          <w:rFonts w:hint="eastAsia" w:ascii="仿宋" w:hAnsi="仿宋" w:eastAsia="仿宋" w:cs="宋体"/>
          <w:color w:val="auto"/>
          <w:sz w:val="28"/>
          <w:szCs w:val="28"/>
          <w:highlight w:val="none"/>
        </w:rPr>
        <w:t>工本费）</w:t>
      </w:r>
    </w:p>
    <w:p w14:paraId="15751B6A">
      <w:pPr>
        <w:keepNext/>
        <w:keepLines/>
        <w:spacing w:before="260" w:after="260" w:line="240" w:lineRule="auto"/>
        <w:outlineLvl w:val="1"/>
        <w:rPr>
          <w:rFonts w:ascii="黑体" w:hAnsi="黑体" w:eastAsia="黑体" w:cs="宋体"/>
          <w:bCs/>
          <w:color w:val="auto"/>
          <w:sz w:val="28"/>
          <w:szCs w:val="28"/>
          <w:highlight w:val="none"/>
        </w:rPr>
      </w:pPr>
      <w:bookmarkStart w:id="39" w:name="_Toc25114"/>
      <w:bookmarkStart w:id="40" w:name="_Toc21699"/>
      <w:bookmarkStart w:id="41" w:name="_Toc4790"/>
      <w:bookmarkStart w:id="42" w:name="_Toc5083"/>
      <w:r>
        <w:rPr>
          <w:rFonts w:hint="eastAsia" w:ascii="黑体" w:hAnsi="黑体" w:eastAsia="黑体" w:cs="宋体"/>
          <w:bCs/>
          <w:color w:val="auto"/>
          <w:sz w:val="28"/>
          <w:szCs w:val="28"/>
          <w:highlight w:val="none"/>
        </w:rPr>
        <w:t>四、响应文件提交</w:t>
      </w:r>
      <w:bookmarkEnd w:id="31"/>
      <w:bookmarkEnd w:id="32"/>
      <w:bookmarkEnd w:id="33"/>
      <w:bookmarkEnd w:id="34"/>
      <w:bookmarkEnd w:id="39"/>
      <w:bookmarkEnd w:id="40"/>
      <w:bookmarkEnd w:id="41"/>
      <w:bookmarkEnd w:id="42"/>
    </w:p>
    <w:p w14:paraId="61FEC777">
      <w:pPr>
        <w:spacing w:line="240" w:lineRule="auto"/>
        <w:ind w:firstLine="565" w:firstLineChars="202"/>
        <w:rPr>
          <w:rFonts w:ascii="仿宋" w:hAnsi="仿宋" w:eastAsia="仿宋"/>
          <w:bCs/>
          <w:color w:val="auto"/>
          <w:sz w:val="28"/>
          <w:szCs w:val="28"/>
          <w:highlight w:val="none"/>
          <w:u w:val="single"/>
        </w:rPr>
      </w:pPr>
      <w:bookmarkStart w:id="43" w:name="_Toc28359093"/>
      <w:bookmarkStart w:id="44" w:name="_Toc35393633"/>
      <w:bookmarkStart w:id="45" w:name="_Toc28359016"/>
      <w:bookmarkStart w:id="46" w:name="_Toc35393802"/>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8</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77E690E0">
      <w:pPr>
        <w:spacing w:line="240" w:lineRule="auto"/>
        <w:ind w:firstLine="565" w:firstLineChars="202"/>
        <w:rPr>
          <w:rFonts w:ascii="仿宋" w:hAnsi="仿宋" w:eastAsia="仿宋"/>
          <w:bCs/>
          <w:color w:val="auto"/>
          <w:sz w:val="28"/>
          <w:szCs w:val="28"/>
          <w:highlight w:val="none"/>
          <w:u w:val="single"/>
        </w:rPr>
      </w:pPr>
      <w:r>
        <w:rPr>
          <w:rFonts w:hint="eastAsia" w:ascii="仿宋" w:hAnsi="仿宋" w:eastAsia="仿宋" w:cs="宋体"/>
          <w:color w:val="auto"/>
          <w:sz w:val="28"/>
          <w:szCs w:val="28"/>
          <w:highlight w:val="none"/>
        </w:rPr>
        <w:t>地点：潜山市开发区八一大道与三合路交叉口1幢1号</w:t>
      </w:r>
    </w:p>
    <w:p w14:paraId="3E0FCEC1">
      <w:pPr>
        <w:keepNext/>
        <w:keepLines/>
        <w:spacing w:before="260" w:after="260" w:line="360" w:lineRule="auto"/>
        <w:outlineLvl w:val="1"/>
        <w:rPr>
          <w:rFonts w:ascii="黑体" w:hAnsi="黑体" w:eastAsia="黑体" w:cs="宋体"/>
          <w:bCs/>
          <w:color w:val="auto"/>
          <w:sz w:val="28"/>
          <w:szCs w:val="28"/>
          <w:highlight w:val="none"/>
        </w:rPr>
      </w:pPr>
      <w:bookmarkStart w:id="47" w:name="_Toc25223"/>
      <w:bookmarkStart w:id="48" w:name="_Toc11637"/>
      <w:bookmarkStart w:id="49" w:name="_Toc321"/>
      <w:bookmarkStart w:id="50" w:name="_Toc11894"/>
      <w:r>
        <w:rPr>
          <w:rFonts w:hint="eastAsia" w:ascii="黑体" w:hAnsi="黑体" w:eastAsia="黑体" w:cs="宋体"/>
          <w:bCs/>
          <w:color w:val="auto"/>
          <w:sz w:val="28"/>
          <w:szCs w:val="28"/>
          <w:highlight w:val="none"/>
        </w:rPr>
        <w:t>五、开启</w:t>
      </w:r>
      <w:bookmarkEnd w:id="43"/>
      <w:bookmarkEnd w:id="44"/>
      <w:bookmarkEnd w:id="45"/>
      <w:bookmarkEnd w:id="46"/>
      <w:bookmarkEnd w:id="47"/>
      <w:bookmarkEnd w:id="48"/>
      <w:bookmarkEnd w:id="49"/>
      <w:bookmarkEnd w:id="50"/>
    </w:p>
    <w:p w14:paraId="1BE065AD">
      <w:pPr>
        <w:ind w:firstLine="565" w:firstLineChars="202"/>
        <w:rPr>
          <w:rFonts w:ascii="仿宋" w:hAnsi="仿宋" w:eastAsia="仿宋"/>
          <w:bCs/>
          <w:color w:val="auto"/>
          <w:sz w:val="28"/>
          <w:szCs w:val="28"/>
          <w:highlight w:val="none"/>
          <w:u w:val="single"/>
        </w:rPr>
      </w:pPr>
      <w:bookmarkStart w:id="51" w:name="_Toc35393803"/>
      <w:bookmarkStart w:id="52" w:name="_Toc28359094"/>
      <w:bookmarkStart w:id="53" w:name="_Toc35393634"/>
      <w:bookmarkStart w:id="54" w:name="_Toc28359017"/>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lang w:eastAsia="zh-CN"/>
        </w:rPr>
        <w:t>2025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8</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3B09A85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潜山市开发区八一大道与三合路交叉口1幢1号</w:t>
      </w:r>
    </w:p>
    <w:p w14:paraId="591D62AB">
      <w:pPr>
        <w:keepNext/>
        <w:keepLines/>
        <w:spacing w:before="260" w:after="260" w:line="240" w:lineRule="auto"/>
        <w:outlineLvl w:val="1"/>
        <w:rPr>
          <w:rFonts w:ascii="黑体" w:hAnsi="黑体" w:eastAsia="黑体" w:cs="宋体"/>
          <w:bCs/>
          <w:color w:val="auto"/>
          <w:sz w:val="28"/>
          <w:szCs w:val="28"/>
          <w:highlight w:val="none"/>
        </w:rPr>
      </w:pPr>
      <w:bookmarkStart w:id="55" w:name="_Toc25436"/>
      <w:bookmarkStart w:id="56" w:name="_Toc18167"/>
      <w:bookmarkStart w:id="57" w:name="_Toc25552"/>
      <w:bookmarkStart w:id="58" w:name="_Toc22876"/>
      <w:r>
        <w:rPr>
          <w:rFonts w:hint="eastAsia" w:ascii="黑体" w:hAnsi="黑体" w:eastAsia="黑体" w:cs="宋体"/>
          <w:bCs/>
          <w:color w:val="auto"/>
          <w:sz w:val="28"/>
          <w:szCs w:val="28"/>
          <w:highlight w:val="none"/>
        </w:rPr>
        <w:t>六、公告期限</w:t>
      </w:r>
      <w:bookmarkEnd w:id="51"/>
      <w:bookmarkEnd w:id="52"/>
      <w:bookmarkEnd w:id="53"/>
      <w:bookmarkEnd w:id="54"/>
      <w:bookmarkEnd w:id="55"/>
      <w:bookmarkEnd w:id="56"/>
      <w:bookmarkEnd w:id="57"/>
      <w:bookmarkEnd w:id="58"/>
    </w:p>
    <w:p w14:paraId="724EB62C">
      <w:pPr>
        <w:spacing w:line="24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ascii="仿宋" w:hAnsi="仿宋" w:eastAsia="仿宋" w:cs="宋体"/>
          <w:color w:val="auto"/>
          <w:kern w:val="0"/>
          <w:sz w:val="28"/>
          <w:szCs w:val="28"/>
          <w:highlight w:val="none"/>
        </w:rPr>
        <w:t>5</w:t>
      </w:r>
      <w:r>
        <w:rPr>
          <w:rFonts w:hint="eastAsia" w:ascii="仿宋" w:hAnsi="仿宋" w:eastAsia="仿宋" w:cs="宋体"/>
          <w:color w:val="auto"/>
          <w:kern w:val="0"/>
          <w:sz w:val="28"/>
          <w:szCs w:val="28"/>
          <w:highlight w:val="none"/>
        </w:rPr>
        <w:t>个工作日。</w:t>
      </w:r>
    </w:p>
    <w:p w14:paraId="4A66DF51">
      <w:pPr>
        <w:keepNext/>
        <w:keepLines/>
        <w:spacing w:before="260" w:after="260" w:line="240" w:lineRule="auto"/>
        <w:outlineLvl w:val="1"/>
        <w:rPr>
          <w:rFonts w:ascii="黑体" w:hAnsi="黑体" w:eastAsia="黑体" w:cs="宋体"/>
          <w:bCs/>
          <w:color w:val="auto"/>
          <w:sz w:val="28"/>
          <w:szCs w:val="28"/>
          <w:highlight w:val="none"/>
        </w:rPr>
      </w:pPr>
      <w:bookmarkStart w:id="59" w:name="_Toc25778"/>
      <w:bookmarkStart w:id="60" w:name="_Toc10266"/>
      <w:bookmarkStart w:id="61" w:name="_Toc28184"/>
      <w:bookmarkStart w:id="62" w:name="_Toc35393635"/>
      <w:bookmarkStart w:id="63" w:name="_Toc10341"/>
      <w:bookmarkStart w:id="64" w:name="_Toc35393804"/>
      <w:r>
        <w:rPr>
          <w:rFonts w:hint="eastAsia" w:ascii="黑体" w:hAnsi="黑体" w:eastAsia="黑体" w:cs="宋体"/>
          <w:bCs/>
          <w:color w:val="auto"/>
          <w:sz w:val="28"/>
          <w:szCs w:val="28"/>
          <w:highlight w:val="none"/>
        </w:rPr>
        <w:t>七、其他补充事宜</w:t>
      </w:r>
      <w:bookmarkEnd w:id="59"/>
      <w:bookmarkEnd w:id="60"/>
      <w:bookmarkEnd w:id="61"/>
      <w:bookmarkEnd w:id="62"/>
      <w:bookmarkEnd w:id="63"/>
      <w:bookmarkEnd w:id="64"/>
    </w:p>
    <w:p w14:paraId="372AFDFD">
      <w:pPr>
        <w:spacing w:line="24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77D4DC82">
      <w:pPr>
        <w:spacing w:line="240" w:lineRule="auto"/>
        <w:ind w:firstLine="565" w:firstLineChars="202"/>
        <w:outlineLvl w:val="2"/>
        <w:rPr>
          <w:rFonts w:hint="eastAsia" w:ascii="仿宋" w:hAnsi="仿宋" w:eastAsia="仿宋"/>
          <w:color w:val="auto"/>
          <w:sz w:val="28"/>
          <w:szCs w:val="28"/>
          <w:highlight w:val="none"/>
        </w:rPr>
      </w:pPr>
      <w:bookmarkStart w:id="65" w:name="_Toc27369"/>
      <w:bookmarkStart w:id="66" w:name="_Toc19232"/>
      <w:bookmarkStart w:id="67" w:name="_Toc22584"/>
      <w:bookmarkStart w:id="68" w:name="_Toc27425"/>
      <w:r>
        <w:rPr>
          <w:rFonts w:hint="eastAsia" w:ascii="仿宋" w:hAnsi="仿宋" w:eastAsia="仿宋"/>
          <w:color w:val="auto"/>
          <w:sz w:val="28"/>
          <w:szCs w:val="28"/>
          <w:highlight w:val="none"/>
        </w:rPr>
        <w:t>2.本项目采用纸质招投标方式，仔细阅读招标文件要求。</w:t>
      </w:r>
      <w:bookmarkEnd w:id="65"/>
      <w:bookmarkEnd w:id="66"/>
      <w:bookmarkEnd w:id="67"/>
      <w:bookmarkEnd w:id="68"/>
    </w:p>
    <w:p w14:paraId="0024B385">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69" w:name="_Toc14004"/>
      <w:bookmarkStart w:id="70" w:name="_Toc19670"/>
      <w:bookmarkStart w:id="71" w:name="_Toc28359095"/>
      <w:bookmarkStart w:id="72" w:name="_Toc28359018"/>
      <w:bookmarkStart w:id="73" w:name="_Toc35393805"/>
      <w:bookmarkStart w:id="74" w:name="_Toc3476"/>
      <w:bookmarkStart w:id="75" w:name="_Toc24714"/>
      <w:bookmarkStart w:id="76" w:name="_Toc35393636"/>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69"/>
      <w:bookmarkEnd w:id="70"/>
      <w:bookmarkEnd w:id="71"/>
      <w:bookmarkEnd w:id="72"/>
      <w:bookmarkEnd w:id="73"/>
      <w:bookmarkEnd w:id="74"/>
      <w:bookmarkEnd w:id="75"/>
      <w:bookmarkEnd w:id="76"/>
    </w:p>
    <w:p w14:paraId="3C60C462">
      <w:pPr>
        <w:pageBreakBefore w:val="0"/>
        <w:widowControl w:val="0"/>
        <w:kinsoku/>
        <w:wordWrap/>
        <w:overflowPunct/>
        <w:topLinePunct w:val="0"/>
        <w:autoSpaceDE/>
        <w:autoSpaceDN/>
        <w:bidi w:val="0"/>
        <w:adjustRightInd/>
        <w:snapToGrid/>
        <w:spacing w:line="360" w:lineRule="auto"/>
        <w:ind w:firstLine="565" w:firstLineChars="202"/>
        <w:textAlignment w:val="auto"/>
        <w:outlineLvl w:val="2"/>
        <w:rPr>
          <w:rFonts w:hint="eastAsia" w:ascii="仿宋" w:hAnsi="仿宋" w:eastAsia="仿宋"/>
          <w:color w:val="auto"/>
          <w:sz w:val="28"/>
          <w:szCs w:val="28"/>
          <w:highlight w:val="none"/>
        </w:rPr>
      </w:pPr>
      <w:bookmarkStart w:id="77" w:name="_Toc14914"/>
      <w:bookmarkStart w:id="78" w:name="_Toc20383"/>
      <w:bookmarkStart w:id="79" w:name="_Toc11980"/>
      <w:bookmarkStart w:id="80" w:name="_Toc7029"/>
      <w:r>
        <w:rPr>
          <w:rFonts w:hint="eastAsia" w:ascii="仿宋" w:hAnsi="仿宋" w:eastAsia="仿宋"/>
          <w:color w:val="auto"/>
          <w:sz w:val="28"/>
          <w:szCs w:val="28"/>
          <w:highlight w:val="none"/>
        </w:rPr>
        <w:t>1.采购人信息</w:t>
      </w:r>
      <w:bookmarkEnd w:id="77"/>
      <w:bookmarkEnd w:id="78"/>
      <w:bookmarkEnd w:id="79"/>
      <w:bookmarkEnd w:id="80"/>
    </w:p>
    <w:p w14:paraId="1CE071DE">
      <w:pPr>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名    称：潜山市中医院　　 　</w:t>
      </w:r>
    </w:p>
    <w:p w14:paraId="0E43F778">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址：潜山市梅城镇　　 　</w:t>
      </w:r>
    </w:p>
    <w:p w14:paraId="5F50F3EE">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lang w:val="en-US" w:eastAsia="zh-CN"/>
        </w:rPr>
        <w:t>储先生</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34A2C24C">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13966964718</w:t>
      </w:r>
      <w:r>
        <w:rPr>
          <w:rFonts w:hint="eastAsia" w:ascii="仿宋" w:hAnsi="仿宋" w:eastAsia="仿宋"/>
          <w:color w:val="auto"/>
          <w:sz w:val="28"/>
          <w:szCs w:val="28"/>
          <w:highlight w:val="none"/>
        </w:rPr>
        <w:t>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w:t>
      </w:r>
      <w:bookmarkStart w:id="81" w:name="_Toc28359009"/>
      <w:bookmarkStart w:id="82" w:name="_Toc28359086"/>
    </w:p>
    <w:p w14:paraId="5FED17E2">
      <w:pPr>
        <w:spacing w:line="360" w:lineRule="auto"/>
        <w:ind w:firstLine="565" w:firstLineChars="202"/>
        <w:outlineLvl w:val="2"/>
        <w:rPr>
          <w:rFonts w:hint="eastAsia" w:ascii="仿宋" w:hAnsi="仿宋" w:eastAsia="仿宋"/>
          <w:color w:val="auto"/>
          <w:sz w:val="28"/>
          <w:szCs w:val="28"/>
          <w:highlight w:val="none"/>
        </w:rPr>
      </w:pPr>
      <w:bookmarkStart w:id="83" w:name="_Toc4027"/>
      <w:bookmarkStart w:id="84" w:name="_Toc24304"/>
      <w:bookmarkStart w:id="85" w:name="_Toc30859"/>
      <w:bookmarkStart w:id="86" w:name="_Toc12968"/>
      <w:r>
        <w:rPr>
          <w:rFonts w:hint="eastAsia" w:ascii="仿宋" w:hAnsi="仿宋" w:eastAsia="仿宋"/>
          <w:color w:val="auto"/>
          <w:sz w:val="28"/>
          <w:szCs w:val="28"/>
          <w:highlight w:val="none"/>
        </w:rPr>
        <w:t>2.采购代理机构信息</w:t>
      </w:r>
      <w:bookmarkEnd w:id="81"/>
      <w:bookmarkEnd w:id="82"/>
      <w:bookmarkEnd w:id="83"/>
      <w:bookmarkEnd w:id="84"/>
      <w:bookmarkEnd w:id="85"/>
      <w:bookmarkEnd w:id="86"/>
    </w:p>
    <w:p w14:paraId="5C09CE8F">
      <w:pPr>
        <w:spacing w:line="360" w:lineRule="auto"/>
        <w:ind w:firstLine="565" w:firstLineChars="202"/>
        <w:rPr>
          <w:rFonts w:hint="eastAsia" w:ascii="仿宋" w:hAnsi="仿宋" w:eastAsia="仿宋"/>
          <w:color w:val="auto"/>
          <w:sz w:val="28"/>
          <w:szCs w:val="28"/>
          <w:highlight w:val="none"/>
        </w:rPr>
      </w:pPr>
      <w:bookmarkStart w:id="87" w:name="_Toc28359087"/>
      <w:bookmarkStart w:id="88" w:name="_Toc28359010"/>
      <w:r>
        <w:rPr>
          <w:rFonts w:hint="eastAsia" w:ascii="仿宋" w:hAnsi="仿宋" w:eastAsia="仿宋"/>
          <w:color w:val="auto"/>
          <w:sz w:val="28"/>
          <w:szCs w:val="28"/>
          <w:highlight w:val="none"/>
        </w:rPr>
        <w:t>名 称： 安徽泰杰工程咨询有限公司</w:t>
      </w:r>
    </w:p>
    <w:p w14:paraId="50D66876">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址：潜山市开发区八一大道与三合路交叉口1幢1号</w:t>
      </w:r>
    </w:p>
    <w:p w14:paraId="3878B42E">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招标部联系人：熊</w:t>
      </w:r>
      <w:r>
        <w:rPr>
          <w:rFonts w:hint="eastAsia" w:ascii="仿宋" w:hAnsi="仿宋" w:eastAsia="仿宋"/>
          <w:color w:val="auto"/>
          <w:sz w:val="28"/>
          <w:szCs w:val="28"/>
          <w:highlight w:val="none"/>
          <w:lang w:val="en-US" w:eastAsia="zh-CN"/>
        </w:rPr>
        <w:t>先生</w:t>
      </w:r>
      <w:r>
        <w:rPr>
          <w:rFonts w:hint="eastAsia" w:ascii="仿宋" w:hAnsi="仿宋" w:eastAsia="仿宋"/>
          <w:color w:val="auto"/>
          <w:sz w:val="28"/>
          <w:szCs w:val="28"/>
          <w:highlight w:val="none"/>
        </w:rPr>
        <w:t xml:space="preserve">    </w:t>
      </w:r>
    </w:p>
    <w:p w14:paraId="16448ADB">
      <w:pPr>
        <w:spacing w:line="360" w:lineRule="auto"/>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19397056275</w:t>
      </w:r>
    </w:p>
    <w:p w14:paraId="4709733E">
      <w:pPr>
        <w:spacing w:line="360" w:lineRule="auto"/>
        <w:ind w:firstLine="565" w:firstLineChars="202"/>
        <w:outlineLvl w:val="2"/>
        <w:rPr>
          <w:rFonts w:hint="eastAsia" w:ascii="仿宋" w:hAnsi="仿宋" w:eastAsia="仿宋"/>
          <w:color w:val="auto"/>
          <w:sz w:val="28"/>
          <w:szCs w:val="28"/>
          <w:highlight w:val="none"/>
        </w:rPr>
      </w:pPr>
      <w:bookmarkStart w:id="89" w:name="_Toc10532"/>
      <w:bookmarkStart w:id="90" w:name="_Toc25656"/>
      <w:bookmarkStart w:id="91" w:name="_Toc2682"/>
      <w:bookmarkStart w:id="92" w:name="_Toc31834"/>
      <w:r>
        <w:rPr>
          <w:rFonts w:hint="eastAsia" w:ascii="仿宋" w:hAnsi="仿宋" w:eastAsia="仿宋"/>
          <w:color w:val="auto"/>
          <w:sz w:val="28"/>
          <w:szCs w:val="28"/>
          <w:highlight w:val="none"/>
        </w:rPr>
        <w:t>3.项目联系方式</w:t>
      </w:r>
      <w:bookmarkEnd w:id="87"/>
      <w:bookmarkEnd w:id="88"/>
      <w:bookmarkEnd w:id="89"/>
      <w:bookmarkEnd w:id="90"/>
      <w:bookmarkEnd w:id="91"/>
      <w:bookmarkEnd w:id="92"/>
    </w:p>
    <w:p w14:paraId="300436A9">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lang w:val="en-US" w:eastAsia="zh-CN"/>
        </w:rPr>
        <w:t>储先生</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6CD8F1B1">
      <w:pPr>
        <w:ind w:firstLine="560" w:firstLineChars="200"/>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13966964718</w:t>
      </w:r>
      <w:r>
        <w:rPr>
          <w:rFonts w:hint="eastAsia" w:ascii="仿宋" w:hAnsi="仿宋" w:eastAsia="仿宋"/>
          <w:color w:val="auto"/>
          <w:sz w:val="28"/>
          <w:szCs w:val="28"/>
          <w:highlight w:val="none"/>
        </w:rPr>
        <w:t>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36D81"/>
    <w:rsid w:val="3633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2025-04-27T00:16:00Z</dcterms:created>
  <dc:creator>小阿☀️</dc:creator>
  <cp:lastModifiedBy>小阿☀️</cp:lastModifiedBy>
  <dcterms:modified xsi:type="dcterms:W3CDTF">2025-04-27T00:17:54Z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6B4950EA36BD42749C8C61FFFC6CBDC3_11</vt:lpwstr>
  </property>
  <property fmtid="{D5CDD505-2E9C-101B-9397-08002B2CF9AE}" pid="4" name="KSOTemplateDocerSaveRecord">
    <vt:lpwstr>eyJoZGlkIjoiZDcyMGRhMTQzNWY1OTk2ZDI4M2QyNjAwMTZiZGI5MDQiLCJ1c2VySWQiOiI3NDQ5NDIyODYifQ==</vt:lpwstr>
  </property>
</Properties>
</file>