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E241B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1"/>
        <w:rPr>
          <w:rFonts w:hint="eastAsia" w:ascii="宋体" w:hAnsi="宋体" w:cs="宋体"/>
          <w:b/>
          <w:color w:val="auto"/>
          <w:sz w:val="24"/>
          <w:highlight w:val="none"/>
          <w:u w:val="single"/>
          <w:lang w:eastAsia="zh-CN"/>
        </w:rPr>
      </w:pPr>
      <w:bookmarkStart w:id="0" w:name="_Toc13705"/>
      <w:bookmarkStart w:id="1" w:name="_Toc30326"/>
      <w:bookmarkStart w:id="2" w:name="_Toc6276"/>
      <w:bookmarkStart w:id="3" w:name="_Toc17950"/>
      <w:bookmarkStart w:id="4" w:name="_Toc35393797"/>
      <w:bookmarkStart w:id="5" w:name="_Toc13525"/>
      <w:bookmarkStart w:id="6" w:name="_Toc28359011"/>
      <w:r>
        <w:rPr>
          <w:rFonts w:hint="eastAsia" w:ascii="宋体" w:hAnsi="宋体" w:cs="宋体"/>
          <w:b/>
          <w:color w:val="auto"/>
          <w:sz w:val="24"/>
          <w:highlight w:val="none"/>
          <w:u w:val="single"/>
          <w:lang w:eastAsia="zh-CN"/>
        </w:rPr>
        <w:t>2024年潜山市中医院艾灸仪、中药熏蒸治疗仪采购项目</w:t>
      </w:r>
    </w:p>
    <w:p w14:paraId="54630823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1"/>
        <w:rPr>
          <w:rFonts w:ascii="华文中宋" w:hAnsi="华文中宋" w:eastAsia="华文中宋"/>
          <w:b/>
          <w:bCs/>
          <w:color w:val="auto"/>
          <w:kern w:val="44"/>
          <w:sz w:val="32"/>
          <w:szCs w:val="32"/>
          <w:highlight w:val="none"/>
        </w:rPr>
      </w:pPr>
      <w:bookmarkStart w:id="93" w:name="_GoBack"/>
      <w:bookmarkEnd w:id="93"/>
      <w:r>
        <w:rPr>
          <w:rFonts w:hint="eastAsia" w:ascii="华文中宋" w:hAnsi="华文中宋" w:eastAsia="华文中宋"/>
          <w:b/>
          <w:bCs/>
          <w:color w:val="auto"/>
          <w:kern w:val="44"/>
          <w:sz w:val="32"/>
          <w:szCs w:val="32"/>
          <w:highlight w:val="none"/>
        </w:rPr>
        <w:t>竞争性磋商公告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2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0"/>
      </w:tblGrid>
      <w:tr w14:paraId="6A8B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C998D4">
            <w:pPr>
              <w:pStyle w:val="4"/>
              <w:spacing w:before="177" w:line="223" w:lineRule="auto"/>
              <w:ind w:left="128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项目概况</w:t>
            </w:r>
          </w:p>
          <w:p w14:paraId="772D574E">
            <w:pPr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>(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u w:val="single"/>
                <w:lang w:eastAsia="zh-CN"/>
              </w:rPr>
              <w:t>2024年潜山市中医院艾灸仪、中药熏蒸治疗仪采购项目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>)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采购项目的潜在供应商应进行报名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报名成功后领取招标文件及其它资料（含澄清和补充说明等），并于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  <w:u w:val="single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  <w:u w:val="single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  <w:u w:val="single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28 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  <w:u w:val="single"/>
              </w:rPr>
              <w:t>日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  <w:u w:val="single"/>
              </w:rPr>
              <w:t>时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  <w:u w:val="single"/>
              </w:rPr>
              <w:t>分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（北京时间）前递交投标文件。</w:t>
            </w:r>
          </w:p>
        </w:tc>
      </w:tr>
    </w:tbl>
    <w:p w14:paraId="4B998F23">
      <w:pPr>
        <w:rPr>
          <w:color w:val="auto"/>
          <w:szCs w:val="21"/>
          <w:highlight w:val="none"/>
        </w:rPr>
      </w:pPr>
    </w:p>
    <w:p w14:paraId="58DD15D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textAlignment w:val="auto"/>
        <w:outlineLvl w:val="1"/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bookmarkStart w:id="7" w:name="_Toc17589"/>
      <w:bookmarkStart w:id="8" w:name="_Toc7373"/>
      <w:bookmarkStart w:id="9" w:name="_Toc28359089"/>
      <w:bookmarkStart w:id="10" w:name="_Toc35393798"/>
      <w:bookmarkStart w:id="11" w:name="_Toc24486"/>
      <w:bookmarkStart w:id="12" w:name="_Toc22639"/>
      <w:bookmarkStart w:id="13" w:name="_Toc35393629"/>
      <w:bookmarkStart w:id="14" w:name="_Toc28359012"/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一、项目基本情况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47C7FD56"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项目编号：</w:t>
      </w:r>
      <w:r>
        <w:rPr>
          <w:rFonts w:hint="eastAsia" w:eastAsiaTheme="minorEastAsia"/>
          <w:b/>
          <w:color w:val="auto"/>
          <w:sz w:val="24"/>
          <w:highlight w:val="none"/>
          <w:lang w:eastAsia="zh-CN"/>
        </w:rPr>
        <w:t>皖TJ-CG24050</w:t>
      </w:r>
    </w:p>
    <w:p w14:paraId="6AA954EF"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项目名称：</w:t>
      </w:r>
      <w:r>
        <w:rPr>
          <w:rFonts w:hint="eastAsia" w:ascii="宋体" w:hAnsi="宋体" w:cs="宋体"/>
          <w:b/>
          <w:color w:val="auto"/>
          <w:sz w:val="24"/>
          <w:highlight w:val="none"/>
          <w:u w:val="single"/>
          <w:lang w:eastAsia="zh-CN"/>
        </w:rPr>
        <w:t>2024年潜山市中医院艾灸仪、中药熏蒸治疗仪采购项目</w:t>
      </w:r>
    </w:p>
    <w:p w14:paraId="6FE0E196"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采购方式：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竞争性磋商</w:t>
      </w:r>
    </w:p>
    <w:p w14:paraId="27382DA6"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资金来源：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自筹</w:t>
      </w:r>
    </w:p>
    <w:p w14:paraId="15903BEC">
      <w:pPr>
        <w:ind w:firstLine="560" w:firstLineChars="200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最高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投标限价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70000.00元</w:t>
      </w:r>
    </w:p>
    <w:p w14:paraId="59748060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采购需求：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采购2台艾灸仪，2台中药熏蒸治疗仪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 w14:paraId="1D06039A"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标段（包别）划分：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/</w:t>
      </w:r>
    </w:p>
    <w:p w14:paraId="4B0CE56B">
      <w:pPr>
        <w:ind w:firstLine="560" w:firstLineChars="200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评标办法：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综合评分法</w:t>
      </w:r>
    </w:p>
    <w:p w14:paraId="6C057479"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合同履行期限：自合同签订之日起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30日历天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。</w:t>
      </w:r>
    </w:p>
    <w:p w14:paraId="3BEB3A43">
      <w:pPr>
        <w:spacing w:line="360" w:lineRule="auto"/>
        <w:ind w:firstLine="560" w:firstLineChars="200"/>
        <w:rPr>
          <w:rFonts w:ascii="仿宋" w:hAnsi="仿宋" w:eastAsia="仿宋"/>
          <w:i/>
          <w:i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本项目不接受联合体。</w:t>
      </w:r>
    </w:p>
    <w:p w14:paraId="179883F0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textAlignment w:val="auto"/>
        <w:outlineLvl w:val="1"/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bookmarkStart w:id="15" w:name="_Toc28359090"/>
      <w:bookmarkStart w:id="16" w:name="_Toc28359013"/>
      <w:bookmarkStart w:id="17" w:name="_Toc28499"/>
      <w:bookmarkStart w:id="18" w:name="_Toc10254"/>
      <w:bookmarkStart w:id="19" w:name="_Toc21742"/>
      <w:bookmarkStart w:id="20" w:name="_Toc16001"/>
      <w:bookmarkStart w:id="21" w:name="_Toc35393630"/>
      <w:bookmarkStart w:id="22" w:name="_Toc35393799"/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二、申请人的资格要求：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B191B18"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1.满足《中华人民共和国政府采购法》第二十二条规定；</w:t>
      </w:r>
    </w:p>
    <w:p w14:paraId="00AEC97F"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bookmarkStart w:id="23" w:name="_Toc28359091"/>
      <w:bookmarkStart w:id="24" w:name="_Toc28359014"/>
      <w:r>
        <w:rPr>
          <w:rFonts w:ascii="仿宋" w:hAnsi="仿宋" w:eastAsia="仿宋"/>
          <w:color w:val="auto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.落实政府采购政策需满足的资格要求：1.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本项目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专门面向中小企业。</w:t>
      </w:r>
    </w:p>
    <w:p w14:paraId="28287321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3.本项目的特定资格要求：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供应商必须具有合法有效的营业执照，营业执照注明的经营范围含有本次采购相关内容。</w:t>
      </w:r>
    </w:p>
    <w:p w14:paraId="401A663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textAlignment w:val="auto"/>
        <w:outlineLvl w:val="1"/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bookmarkStart w:id="25" w:name="_Toc35393800"/>
      <w:bookmarkStart w:id="26" w:name="_Toc35393631"/>
      <w:bookmarkStart w:id="27" w:name="_Toc1263"/>
      <w:bookmarkStart w:id="28" w:name="_Toc3625"/>
      <w:bookmarkStart w:id="29" w:name="_Toc21547"/>
      <w:bookmarkStart w:id="30" w:name="_Toc6247"/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三、获取采购文件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5C80F4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5" w:firstLineChars="202"/>
        <w:textAlignment w:val="auto"/>
        <w:rPr>
          <w:rFonts w:ascii="仿宋" w:hAnsi="仿宋" w:eastAsia="仿宋" w:cs="宋体"/>
          <w:color w:val="auto"/>
          <w:sz w:val="28"/>
          <w:szCs w:val="28"/>
          <w:highlight w:val="none"/>
        </w:rPr>
      </w:pPr>
      <w:bookmarkStart w:id="31" w:name="_Toc35393801"/>
      <w:bookmarkStart w:id="32" w:name="_Toc28359092"/>
      <w:bookmarkStart w:id="33" w:name="_Toc35393632"/>
      <w:bookmarkStart w:id="34" w:name="_Toc28359015"/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17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24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，每天上午8:0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至1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2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:0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，下午1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4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:3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至1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7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:3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（北京时间，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法定节假日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除外）</w:t>
      </w:r>
    </w:p>
    <w:p w14:paraId="45A37B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5" w:firstLineChars="202"/>
        <w:textAlignment w:val="auto"/>
        <w:outlineLvl w:val="2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bookmarkStart w:id="35" w:name="_Toc11462"/>
      <w:bookmarkStart w:id="36" w:name="_Toc23941"/>
      <w:bookmarkStart w:id="37" w:name="_Toc20370"/>
      <w:bookmarkStart w:id="38" w:name="_Toc5760"/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2、地点：潜山市开发区八一大道与三合路交叉口1幢1号</w:t>
      </w:r>
      <w:bookmarkEnd w:id="35"/>
      <w:bookmarkEnd w:id="36"/>
      <w:bookmarkEnd w:id="37"/>
      <w:bookmarkEnd w:id="38"/>
    </w:p>
    <w:p w14:paraId="13797FAB">
      <w:pPr>
        <w:ind w:firstLine="565" w:firstLineChars="202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3、方式：经办人持报名资料（企业营业执照、法定代表人身份证明或授权委托书、经办人身份证复印件）购买招标文件，逾期拒绝办理（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instrText xml:space="preserve"> HYPERLINK "mailto:或将上述报名资料扫描件发送至anhuitaijie@outlook.com" </w:instrTex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或将上述报名资料扫描件发送至anhuitaijie@outlook.com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）。</w:t>
      </w:r>
    </w:p>
    <w:p w14:paraId="1EB350F6">
      <w:pPr>
        <w:ind w:firstLine="565" w:firstLineChars="202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4、售价：招标文件及相关资料工本费：人民币 0元/套，售后不退。（开户行名称： 中国建设银行潜山支行，账户名称：安徽泰杰工程咨询有限公司，账号：34050168430800000493，备注注明：供应商名称、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2024年潜山市中医院艾灸仪、中药熏蒸治疗仪采购项目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工本费）</w:t>
      </w:r>
    </w:p>
    <w:p w14:paraId="15751B6A">
      <w:pPr>
        <w:keepNext/>
        <w:keepLines/>
        <w:spacing w:before="260" w:after="260" w:line="240" w:lineRule="auto"/>
        <w:outlineLvl w:val="1"/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bookmarkStart w:id="39" w:name="_Toc21699"/>
      <w:bookmarkStart w:id="40" w:name="_Toc4790"/>
      <w:bookmarkStart w:id="41" w:name="_Toc25114"/>
      <w:bookmarkStart w:id="42" w:name="_Toc5083"/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四、响应文件提交</w:t>
      </w:r>
      <w:bookmarkEnd w:id="31"/>
      <w:bookmarkEnd w:id="32"/>
      <w:bookmarkEnd w:id="33"/>
      <w:bookmarkEnd w:id="34"/>
      <w:bookmarkEnd w:id="39"/>
      <w:bookmarkEnd w:id="40"/>
      <w:bookmarkEnd w:id="41"/>
      <w:bookmarkEnd w:id="42"/>
    </w:p>
    <w:p w14:paraId="61FEC777">
      <w:pPr>
        <w:spacing w:line="240" w:lineRule="auto"/>
        <w:ind w:firstLine="565" w:firstLineChars="202"/>
        <w:rPr>
          <w:rFonts w:ascii="仿宋" w:hAnsi="仿宋" w:eastAsia="仿宋"/>
          <w:bCs/>
          <w:color w:val="auto"/>
          <w:sz w:val="28"/>
          <w:szCs w:val="28"/>
          <w:highlight w:val="none"/>
          <w:u w:val="single"/>
        </w:rPr>
      </w:pPr>
      <w:bookmarkStart w:id="43" w:name="_Toc35393633"/>
      <w:bookmarkStart w:id="44" w:name="_Toc28359093"/>
      <w:bookmarkStart w:id="45" w:name="_Toc28359016"/>
      <w:bookmarkStart w:id="46" w:name="_Toc35393802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截止时间：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</w:rPr>
        <w:t>202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28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</w:rPr>
        <w:t>时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</w:rPr>
        <w:t>分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</w:rPr>
        <w:t>（北京时间）</w:t>
      </w:r>
    </w:p>
    <w:p w14:paraId="77E690E0">
      <w:pPr>
        <w:spacing w:line="240" w:lineRule="auto"/>
        <w:ind w:firstLine="565" w:firstLineChars="202"/>
        <w:rPr>
          <w:rFonts w:ascii="仿宋" w:hAnsi="仿宋" w:eastAsia="仿宋"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地点：潜山市开发区八一大道与三合路交叉口1幢1号</w:t>
      </w:r>
    </w:p>
    <w:p w14:paraId="3E0FCEC1"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bookmarkStart w:id="47" w:name="_Toc11894"/>
      <w:bookmarkStart w:id="48" w:name="_Toc321"/>
      <w:bookmarkStart w:id="49" w:name="_Toc11637"/>
      <w:bookmarkStart w:id="50" w:name="_Toc25223"/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五、开启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1BE065AD">
      <w:pPr>
        <w:ind w:firstLine="565" w:firstLineChars="202"/>
        <w:rPr>
          <w:rFonts w:ascii="仿宋" w:hAnsi="仿宋" w:eastAsia="仿宋"/>
          <w:bCs/>
          <w:color w:val="auto"/>
          <w:sz w:val="28"/>
          <w:szCs w:val="28"/>
          <w:highlight w:val="none"/>
          <w:u w:val="single"/>
        </w:rPr>
      </w:pPr>
      <w:bookmarkStart w:id="51" w:name="_Toc35393634"/>
      <w:bookmarkStart w:id="52" w:name="_Toc28359094"/>
      <w:bookmarkStart w:id="53" w:name="_Toc35393803"/>
      <w:bookmarkStart w:id="54" w:name="_Toc28359017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截止时间：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</w:rPr>
        <w:t>202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28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</w:rPr>
        <w:t>时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single"/>
        </w:rPr>
        <w:t>分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</w:rPr>
        <w:t>（北京时间）</w:t>
      </w:r>
    </w:p>
    <w:p w14:paraId="3B09A85E">
      <w:pPr>
        <w:ind w:firstLine="565" w:firstLineChars="202"/>
        <w:rPr>
          <w:rFonts w:ascii="仿宋" w:hAnsi="仿宋" w:eastAsia="仿宋"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地点：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潜山市开发区八一大道与三合路交叉口1幢1号</w:t>
      </w:r>
    </w:p>
    <w:p w14:paraId="591D62AB">
      <w:pPr>
        <w:keepNext/>
        <w:keepLines/>
        <w:spacing w:before="260" w:after="260" w:line="240" w:lineRule="auto"/>
        <w:outlineLvl w:val="1"/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bookmarkStart w:id="55" w:name="_Toc25436"/>
      <w:bookmarkStart w:id="56" w:name="_Toc22876"/>
      <w:bookmarkStart w:id="57" w:name="_Toc25552"/>
      <w:bookmarkStart w:id="58" w:name="_Toc18167"/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六、公告期限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724EB62C">
      <w:pPr>
        <w:spacing w:line="240" w:lineRule="auto"/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自本公告发布之日起</w:t>
      </w:r>
      <w:r>
        <w:rPr>
          <w:rFonts w:ascii="仿宋" w:hAnsi="仿宋" w:eastAsia="仿宋" w:cs="宋体"/>
          <w:color w:val="auto"/>
          <w:kern w:val="0"/>
          <w:sz w:val="28"/>
          <w:szCs w:val="28"/>
          <w:highlight w:val="none"/>
        </w:rPr>
        <w:t>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个工作日。</w:t>
      </w:r>
    </w:p>
    <w:p w14:paraId="4A66DF51">
      <w:pPr>
        <w:keepNext/>
        <w:keepLines/>
        <w:spacing w:before="260" w:after="260" w:line="240" w:lineRule="auto"/>
        <w:outlineLvl w:val="1"/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bookmarkStart w:id="59" w:name="_Toc35393804"/>
      <w:bookmarkStart w:id="60" w:name="_Toc28184"/>
      <w:bookmarkStart w:id="61" w:name="_Toc35393635"/>
      <w:bookmarkStart w:id="62" w:name="_Toc25778"/>
      <w:bookmarkStart w:id="63" w:name="_Toc10341"/>
      <w:bookmarkStart w:id="64" w:name="_Toc10266"/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七、其他补充事宜</w:t>
      </w:r>
      <w:bookmarkEnd w:id="59"/>
      <w:bookmarkEnd w:id="60"/>
      <w:bookmarkEnd w:id="61"/>
      <w:bookmarkEnd w:id="62"/>
      <w:bookmarkEnd w:id="63"/>
      <w:bookmarkEnd w:id="64"/>
    </w:p>
    <w:p w14:paraId="372AFDFD">
      <w:pPr>
        <w:spacing w:line="240" w:lineRule="auto"/>
        <w:ind w:firstLine="565" w:firstLineChars="202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供应商的联系人电话(手机)、电子邮箱等通讯方式在磋商过程中必须保持畅通，否则因上述原因造成的后果，责任自负。</w:t>
      </w:r>
    </w:p>
    <w:p w14:paraId="77D4DC82">
      <w:pPr>
        <w:spacing w:line="240" w:lineRule="auto"/>
        <w:ind w:firstLine="565" w:firstLineChars="202"/>
        <w:outlineLvl w:val="2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bookmarkStart w:id="65" w:name="_Toc19232"/>
      <w:bookmarkStart w:id="66" w:name="_Toc27425"/>
      <w:bookmarkStart w:id="67" w:name="_Toc22584"/>
      <w:bookmarkStart w:id="68" w:name="_Toc27369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2.本项目采用纸质招投标方式，仔细阅读招标文件要求。</w:t>
      </w:r>
      <w:bookmarkEnd w:id="65"/>
      <w:bookmarkEnd w:id="66"/>
      <w:bookmarkEnd w:id="67"/>
      <w:bookmarkEnd w:id="68"/>
    </w:p>
    <w:p w14:paraId="0024B38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textAlignment w:val="auto"/>
        <w:outlineLvl w:val="1"/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bookmarkStart w:id="69" w:name="_Toc14004"/>
      <w:bookmarkStart w:id="70" w:name="_Toc28359018"/>
      <w:bookmarkStart w:id="71" w:name="_Toc35393636"/>
      <w:bookmarkStart w:id="72" w:name="_Toc24714"/>
      <w:bookmarkStart w:id="73" w:name="_Toc19670"/>
      <w:bookmarkStart w:id="74" w:name="_Toc28359095"/>
      <w:bookmarkStart w:id="75" w:name="_Toc35393805"/>
      <w:bookmarkStart w:id="76" w:name="_Toc3476"/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八、凡对本次采购提出询问，请按</w:t>
      </w:r>
      <w:r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  <w:t>以下方式</w:t>
      </w:r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联系。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3C60C4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5" w:firstLineChars="202"/>
        <w:textAlignment w:val="auto"/>
        <w:outlineLvl w:val="2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bookmarkStart w:id="77" w:name="_Toc20383"/>
      <w:bookmarkStart w:id="78" w:name="_Toc14914"/>
      <w:bookmarkStart w:id="79" w:name="_Toc7029"/>
      <w:bookmarkStart w:id="80" w:name="_Toc11980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1.采购人信息</w:t>
      </w:r>
      <w:bookmarkEnd w:id="77"/>
      <w:bookmarkEnd w:id="78"/>
      <w:bookmarkEnd w:id="79"/>
      <w:bookmarkEnd w:id="80"/>
    </w:p>
    <w:p w14:paraId="1CE071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5" w:firstLineChars="202"/>
        <w:textAlignment w:val="auto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名    称：潜山市中医院　　 　</w:t>
      </w:r>
    </w:p>
    <w:p w14:paraId="0E43F778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地    址：潜山市梅城镇　　 　</w:t>
      </w:r>
    </w:p>
    <w:p w14:paraId="5F50F3EE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联 系 人：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储先生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  　　　　　　</w:t>
      </w:r>
    </w:p>
    <w:p w14:paraId="34A2C24C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联系方式：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13966964718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　　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　　　</w:t>
      </w:r>
      <w:bookmarkStart w:id="81" w:name="_Toc28359009"/>
      <w:bookmarkStart w:id="82" w:name="_Toc28359086"/>
    </w:p>
    <w:p w14:paraId="5FED17E2">
      <w:pPr>
        <w:ind w:firstLine="565" w:firstLineChars="202"/>
        <w:outlineLvl w:val="2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bookmarkStart w:id="83" w:name="_Toc24304"/>
      <w:bookmarkStart w:id="84" w:name="_Toc4027"/>
      <w:bookmarkStart w:id="85" w:name="_Toc30859"/>
      <w:bookmarkStart w:id="86" w:name="_Toc12968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2.采购代理机构信息</w:t>
      </w:r>
      <w:bookmarkEnd w:id="81"/>
      <w:bookmarkEnd w:id="82"/>
      <w:bookmarkEnd w:id="83"/>
      <w:bookmarkEnd w:id="84"/>
      <w:bookmarkEnd w:id="85"/>
      <w:bookmarkEnd w:id="86"/>
    </w:p>
    <w:p w14:paraId="5C09CE8F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bookmarkStart w:id="87" w:name="_Toc28359010"/>
      <w:bookmarkStart w:id="88" w:name="_Toc28359087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名 称： 安徽泰杰工程咨询有限公司</w:t>
      </w:r>
    </w:p>
    <w:p w14:paraId="50D66876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地 址：潜山市开发区八一大道与三合路交叉口1幢1号</w:t>
      </w:r>
    </w:p>
    <w:p w14:paraId="16448ADB">
      <w:pPr>
        <w:ind w:firstLine="565" w:firstLineChars="202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招标部联系人：熊晗晖    联系方式：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19397056275</w:t>
      </w:r>
    </w:p>
    <w:p w14:paraId="4709733E">
      <w:pPr>
        <w:ind w:firstLine="565" w:firstLineChars="202"/>
        <w:outlineLvl w:val="2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bookmarkStart w:id="89" w:name="_Toc10532"/>
      <w:bookmarkStart w:id="90" w:name="_Toc25656"/>
      <w:bookmarkStart w:id="91" w:name="_Toc2682"/>
      <w:bookmarkStart w:id="92" w:name="_Toc31834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3.项目联系方式</w:t>
      </w:r>
      <w:bookmarkEnd w:id="87"/>
      <w:bookmarkEnd w:id="88"/>
      <w:bookmarkEnd w:id="89"/>
      <w:bookmarkEnd w:id="90"/>
      <w:bookmarkEnd w:id="91"/>
      <w:bookmarkEnd w:id="92"/>
    </w:p>
    <w:p w14:paraId="300436A9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项目联系人：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储先生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                            </w:t>
      </w:r>
    </w:p>
    <w:p w14:paraId="5D05ABC6">
      <w:pPr>
        <w:ind w:firstLine="560" w:firstLineChars="200"/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电　话：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13966964718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MGRhMTQzNWY1OTk2ZDI4M2QyNjAwMTZiZGI5MDQifQ=="/>
  </w:docVars>
  <w:rsids>
    <w:rsidRoot w:val="39B5347A"/>
    <w:rsid w:val="39B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2024-10-17T01:37:00Z</dcterms:created>
  <dc:creator>小阿☀️</dc:creator>
  <cp:lastModifiedBy>小阿☀️</cp:lastModifiedBy>
  <dcterms:modified xsi:type="dcterms:W3CDTF">2024-10-17T01:38:46Z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EC01B32A90B5463DBD46FA47014C6CC0_11</vt:lpwstr>
  </property>
</Properties>
</file>