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71E821">
      <w:pPr>
        <w:keepNext w:val="0"/>
        <w:keepLines w:val="0"/>
        <w:pageBreakBefore w:val="0"/>
        <w:widowControl/>
        <w:kinsoku/>
        <w:wordWrap/>
        <w:overflowPunct/>
        <w:topLinePunct w:val="0"/>
        <w:autoSpaceDE/>
        <w:autoSpaceDN/>
        <w:bidi w:val="0"/>
        <w:adjustRightInd/>
        <w:snapToGrid/>
        <w:spacing w:after="313" w:afterLines="100" w:line="400" w:lineRule="exact"/>
        <w:jc w:val="center"/>
        <w:textAlignment w:val="auto"/>
        <w:rPr>
          <w:rFonts w:hint="eastAsia" w:cs="宋体" w:asciiTheme="minorEastAsia" w:hAnsiTheme="minorEastAsia"/>
          <w:b/>
          <w:bCs/>
          <w:color w:val="333333"/>
          <w:kern w:val="0"/>
          <w:sz w:val="36"/>
          <w:szCs w:val="36"/>
          <w:lang w:eastAsia="zh-CN"/>
        </w:rPr>
      </w:pPr>
      <w:r>
        <w:rPr>
          <w:rFonts w:hint="eastAsia" w:cs="宋体" w:asciiTheme="minorEastAsia" w:hAnsiTheme="minorEastAsia"/>
          <w:b/>
          <w:bCs/>
          <w:color w:val="333333"/>
          <w:kern w:val="0"/>
          <w:sz w:val="36"/>
          <w:szCs w:val="36"/>
          <w:lang w:eastAsia="zh-CN"/>
        </w:rPr>
        <w:t>2024年潜山市中医院磁共振维保服务采购项目</w:t>
      </w:r>
    </w:p>
    <w:p w14:paraId="79C35F37">
      <w:pPr>
        <w:keepNext w:val="0"/>
        <w:keepLines w:val="0"/>
        <w:pageBreakBefore w:val="0"/>
        <w:widowControl/>
        <w:kinsoku/>
        <w:wordWrap/>
        <w:overflowPunct/>
        <w:topLinePunct w:val="0"/>
        <w:autoSpaceDE/>
        <w:autoSpaceDN/>
        <w:bidi w:val="0"/>
        <w:adjustRightInd/>
        <w:snapToGrid/>
        <w:spacing w:after="313" w:afterLines="100" w:line="400" w:lineRule="exact"/>
        <w:jc w:val="center"/>
        <w:textAlignment w:val="auto"/>
        <w:rPr>
          <w:rFonts w:hint="eastAsia" w:cs="宋体" w:asciiTheme="minorEastAsia" w:hAnsiTheme="minorEastAsia"/>
          <w:color w:val="000000"/>
          <w:kern w:val="0"/>
          <w:sz w:val="28"/>
          <w:szCs w:val="28"/>
        </w:rPr>
      </w:pPr>
      <w:r>
        <w:rPr>
          <w:rFonts w:hint="eastAsia" w:cs="宋体" w:asciiTheme="minorEastAsia" w:hAnsiTheme="minorEastAsia"/>
          <w:b/>
          <w:bCs/>
          <w:color w:val="333333"/>
          <w:kern w:val="0"/>
          <w:sz w:val="36"/>
          <w:szCs w:val="36"/>
          <w:lang w:val="en-US" w:eastAsia="zh-CN"/>
        </w:rPr>
        <w:t>成交结果公告</w:t>
      </w:r>
    </w:p>
    <w:p w14:paraId="6BC629C9">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cs="宋体" w:asciiTheme="minorEastAsia" w:hAnsiTheme="minorEastAsia" w:eastAsiaTheme="minorEastAsia"/>
          <w:color w:val="333333"/>
          <w:kern w:val="0"/>
          <w:sz w:val="24"/>
          <w:szCs w:val="24"/>
          <w:lang w:val="en-US" w:eastAsia="zh-CN"/>
        </w:rPr>
      </w:pPr>
      <w:r>
        <w:rPr>
          <w:rFonts w:hint="eastAsia" w:cs="宋体" w:asciiTheme="minorEastAsia" w:hAnsiTheme="minorEastAsia"/>
          <w:color w:val="000000"/>
          <w:kern w:val="0"/>
          <w:sz w:val="24"/>
          <w:szCs w:val="24"/>
        </w:rPr>
        <w:t>一、项目编号：</w:t>
      </w:r>
      <w:r>
        <w:rPr>
          <w:rFonts w:hint="eastAsia" w:cs="宋体" w:asciiTheme="minorEastAsia" w:hAnsiTheme="minorEastAsia"/>
          <w:color w:val="000000"/>
          <w:kern w:val="0"/>
          <w:sz w:val="24"/>
          <w:szCs w:val="24"/>
          <w:lang w:eastAsia="zh-CN"/>
        </w:rPr>
        <w:t>皖TJ-CG24048</w:t>
      </w:r>
    </w:p>
    <w:p w14:paraId="21BF7639">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rPr>
        <w:t>二、项目名称：</w:t>
      </w:r>
      <w:r>
        <w:rPr>
          <w:rFonts w:hint="eastAsia" w:cs="宋体" w:asciiTheme="minorEastAsia" w:hAnsiTheme="minorEastAsia"/>
          <w:color w:val="000000"/>
          <w:kern w:val="0"/>
          <w:sz w:val="24"/>
          <w:szCs w:val="24"/>
          <w:lang w:eastAsia="zh-CN"/>
        </w:rPr>
        <w:t>2024年潜山市中医院磁共振维保服务采购项目</w:t>
      </w:r>
    </w:p>
    <w:p w14:paraId="620A34E4">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三、成交信息：</w:t>
      </w:r>
    </w:p>
    <w:p w14:paraId="7491C41E">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cs="宋体" w:asciiTheme="minorEastAsia" w:hAnsiTheme="minorEastAsia" w:eastAsiaTheme="minorEastAsia"/>
          <w:color w:val="333333"/>
          <w:kern w:val="0"/>
          <w:sz w:val="24"/>
          <w:szCs w:val="24"/>
          <w:lang w:eastAsia="zh-CN"/>
        </w:rPr>
      </w:pPr>
      <w:r>
        <w:rPr>
          <w:rFonts w:hint="eastAsia" w:cs="宋体" w:asciiTheme="minorEastAsia" w:hAnsiTheme="minorEastAsia"/>
          <w:color w:val="000000"/>
          <w:kern w:val="0"/>
          <w:sz w:val="24"/>
          <w:szCs w:val="24"/>
        </w:rPr>
        <w:t>采购方式：</w:t>
      </w:r>
      <w:r>
        <w:rPr>
          <w:rFonts w:hint="eastAsia" w:cs="宋体" w:asciiTheme="minorEastAsia" w:hAnsiTheme="minorEastAsia"/>
          <w:color w:val="000000"/>
          <w:kern w:val="0"/>
          <w:sz w:val="24"/>
          <w:szCs w:val="24"/>
          <w:lang w:eastAsia="zh-CN"/>
        </w:rPr>
        <w:t>竞争性磋商</w:t>
      </w:r>
    </w:p>
    <w:p w14:paraId="1A62CB49">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cs="宋体" w:asciiTheme="minorEastAsia" w:hAnsiTheme="minorEastAsia"/>
          <w:color w:val="000000"/>
          <w:kern w:val="0"/>
          <w:sz w:val="24"/>
          <w:szCs w:val="24"/>
          <w:lang w:val="en-US"/>
        </w:rPr>
      </w:pPr>
      <w:r>
        <w:rPr>
          <w:rFonts w:hint="eastAsia" w:cs="宋体" w:asciiTheme="minorEastAsia" w:hAnsiTheme="minorEastAsia"/>
          <w:color w:val="000000"/>
          <w:kern w:val="0"/>
          <w:sz w:val="24"/>
          <w:szCs w:val="24"/>
        </w:rPr>
        <w:t>供应商名称：</w:t>
      </w:r>
      <w:r>
        <w:rPr>
          <w:rFonts w:hint="eastAsia" w:cs="宋体" w:asciiTheme="minorEastAsia" w:hAnsiTheme="minorEastAsia"/>
          <w:color w:val="000000"/>
          <w:kern w:val="0"/>
          <w:sz w:val="24"/>
          <w:szCs w:val="24"/>
          <w:lang w:val="en-US" w:eastAsia="zh-CN"/>
        </w:rPr>
        <w:t xml:space="preserve">安庆奥坤医药有限公司 </w:t>
      </w:r>
      <w:r>
        <w:rPr>
          <w:rFonts w:hint="eastAsia"/>
          <w:sz w:val="24"/>
          <w:szCs w:val="24"/>
          <w:lang w:val="en-US" w:eastAsia="zh-CN"/>
        </w:rPr>
        <w:t xml:space="preserve">                                                                                                                                 </w:t>
      </w:r>
    </w:p>
    <w:p w14:paraId="10C76F22">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cs="宋体" w:asciiTheme="minorEastAsia" w:hAnsiTheme="minorEastAsia"/>
          <w:color w:val="000000"/>
          <w:kern w:val="0"/>
          <w:sz w:val="24"/>
          <w:szCs w:val="24"/>
          <w:lang w:val="en-US" w:eastAsia="zh-CN"/>
        </w:rPr>
      </w:pPr>
      <w:r>
        <w:rPr>
          <w:rFonts w:hint="eastAsia" w:cs="宋体" w:asciiTheme="minorEastAsia" w:hAnsiTheme="minorEastAsia"/>
          <w:color w:val="000000"/>
          <w:kern w:val="0"/>
          <w:sz w:val="24"/>
          <w:szCs w:val="24"/>
        </w:rPr>
        <w:t>供应商联系地址：</w:t>
      </w:r>
      <w:r>
        <w:rPr>
          <w:rFonts w:hint="eastAsia" w:cs="宋体" w:asciiTheme="minorEastAsia" w:hAnsiTheme="minorEastAsia"/>
          <w:color w:val="000000"/>
          <w:kern w:val="0"/>
          <w:sz w:val="24"/>
          <w:szCs w:val="24"/>
          <w:lang w:val="en-US" w:eastAsia="zh-CN"/>
        </w:rPr>
        <w:t>安庆市经济开发区3.9平方公里工业园1号</w:t>
      </w:r>
      <w:bookmarkStart w:id="0" w:name="_GoBack"/>
      <w:bookmarkEnd w:id="0"/>
    </w:p>
    <w:p w14:paraId="7C23EB4F">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cs="宋体" w:asciiTheme="minorEastAsia" w:hAnsiTheme="minorEastAsia"/>
          <w:color w:val="000000"/>
          <w:kern w:val="0"/>
          <w:sz w:val="24"/>
          <w:szCs w:val="24"/>
          <w:lang w:val="en-US"/>
        </w:rPr>
      </w:pPr>
      <w:r>
        <w:rPr>
          <w:rFonts w:hint="eastAsia" w:cs="宋体" w:asciiTheme="minorEastAsia" w:hAnsiTheme="minorEastAsia"/>
          <w:color w:val="000000"/>
          <w:kern w:val="0"/>
          <w:sz w:val="24"/>
          <w:szCs w:val="24"/>
        </w:rPr>
        <w:t>成交</w:t>
      </w:r>
      <w:r>
        <w:rPr>
          <w:rFonts w:hint="eastAsia" w:cs="宋体" w:asciiTheme="minorEastAsia" w:hAnsiTheme="minorEastAsia"/>
          <w:color w:val="000000"/>
          <w:kern w:val="0"/>
          <w:sz w:val="24"/>
          <w:szCs w:val="24"/>
          <w:lang w:val="en-US" w:eastAsia="zh-CN"/>
        </w:rPr>
        <w:t>价格</w:t>
      </w: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57900.00元</w:t>
      </w:r>
    </w:p>
    <w:p w14:paraId="2298A660">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333333"/>
          <w:kern w:val="0"/>
          <w:sz w:val="24"/>
          <w:szCs w:val="24"/>
        </w:rPr>
      </w:pPr>
      <w:r>
        <w:rPr>
          <w:rFonts w:hint="eastAsia" w:cs="宋体" w:asciiTheme="minorEastAsia" w:hAnsiTheme="minorEastAsia"/>
          <w:color w:val="000000"/>
          <w:kern w:val="0"/>
          <w:sz w:val="24"/>
          <w:szCs w:val="24"/>
        </w:rPr>
        <w:t>四、主要标的信息：</w:t>
      </w:r>
      <w:r>
        <w:rPr>
          <w:rFonts w:hint="eastAsia" w:cs="宋体" w:asciiTheme="minorEastAsia" w:hAnsiTheme="minorEastAsia"/>
          <w:color w:val="000000"/>
          <w:kern w:val="0"/>
          <w:sz w:val="24"/>
          <w:szCs w:val="24"/>
          <w:lang w:val="en-US" w:eastAsia="zh-CN"/>
        </w:rPr>
        <w:t>对潜山市中医院现有型号为uMR 586的磁共振设备进行维保服务。</w:t>
      </w:r>
    </w:p>
    <w:p w14:paraId="0A77512C">
      <w:pPr>
        <w:keepNext w:val="0"/>
        <w:keepLines w:val="0"/>
        <w:pageBreakBefore w:val="0"/>
        <w:widowControl/>
        <w:numPr>
          <w:ilvl w:val="0"/>
          <w:numId w:val="0"/>
        </w:numPr>
        <w:kinsoku/>
        <w:wordWrap/>
        <w:overflowPunct/>
        <w:topLinePunct w:val="0"/>
        <w:autoSpaceDE/>
        <w:autoSpaceDN/>
        <w:bidi w:val="0"/>
        <w:adjustRightInd/>
        <w:snapToGrid/>
        <w:spacing w:line="480" w:lineRule="auto"/>
        <w:jc w:val="left"/>
        <w:textAlignment w:val="auto"/>
        <w:rPr>
          <w:rFonts w:hint="eastAsia" w:cs="宋体" w:asciiTheme="minorEastAsia" w:hAnsiTheme="minorEastAsia"/>
          <w:color w:val="000000"/>
          <w:kern w:val="0"/>
          <w:sz w:val="24"/>
          <w:szCs w:val="24"/>
          <w:lang w:eastAsia="zh-CN"/>
        </w:rPr>
      </w:pPr>
      <w:r>
        <w:rPr>
          <w:rFonts w:hint="eastAsia" w:cs="宋体" w:asciiTheme="minorEastAsia" w:hAnsiTheme="minorEastAsia" w:eastAsiaTheme="minorEastAsia"/>
          <w:color w:val="000000"/>
          <w:kern w:val="0"/>
          <w:sz w:val="24"/>
          <w:szCs w:val="24"/>
          <w:lang w:val="en-US" w:eastAsia="zh-CN" w:bidi="ar-SA"/>
        </w:rPr>
        <w:t>五、</w:t>
      </w:r>
      <w:r>
        <w:rPr>
          <w:rFonts w:hint="eastAsia" w:cs="宋体" w:asciiTheme="minorEastAsia" w:hAnsiTheme="minorEastAsia"/>
          <w:color w:val="000000"/>
          <w:kern w:val="0"/>
          <w:sz w:val="24"/>
          <w:szCs w:val="24"/>
        </w:rPr>
        <w:t>代理服务收费标准：按照</w:t>
      </w:r>
      <w:r>
        <w:rPr>
          <w:rFonts w:hint="eastAsia" w:cs="宋体" w:asciiTheme="minorEastAsia" w:hAnsiTheme="minorEastAsia"/>
          <w:color w:val="000000"/>
          <w:kern w:val="0"/>
          <w:sz w:val="24"/>
          <w:szCs w:val="24"/>
          <w:lang w:eastAsia="zh-CN"/>
        </w:rPr>
        <w:t>竞争性磋商</w:t>
      </w:r>
      <w:r>
        <w:rPr>
          <w:rFonts w:hint="eastAsia" w:cs="宋体" w:asciiTheme="minorEastAsia" w:hAnsiTheme="minorEastAsia"/>
          <w:color w:val="000000"/>
          <w:kern w:val="0"/>
          <w:sz w:val="24"/>
          <w:szCs w:val="24"/>
        </w:rPr>
        <w:t>文件约定</w:t>
      </w:r>
      <w:r>
        <w:rPr>
          <w:rFonts w:hint="eastAsia" w:cs="宋体" w:asciiTheme="minorEastAsia" w:hAnsiTheme="minorEastAsia"/>
          <w:color w:val="000000"/>
          <w:kern w:val="0"/>
          <w:sz w:val="24"/>
          <w:szCs w:val="24"/>
          <w:lang w:eastAsia="zh-CN"/>
        </w:rPr>
        <w:t>。</w:t>
      </w:r>
    </w:p>
    <w:p w14:paraId="47B28236">
      <w:pPr>
        <w:keepNext w:val="0"/>
        <w:keepLines w:val="0"/>
        <w:pageBreakBefore w:val="0"/>
        <w:widowControl/>
        <w:tabs>
          <w:tab w:val="left" w:pos="5574"/>
        </w:tabs>
        <w:kinsoku/>
        <w:wordWrap/>
        <w:overflowPunct/>
        <w:topLinePunct w:val="0"/>
        <w:autoSpaceDE/>
        <w:autoSpaceDN/>
        <w:bidi w:val="0"/>
        <w:adjustRightInd/>
        <w:snapToGrid/>
        <w:spacing w:line="480" w:lineRule="auto"/>
        <w:jc w:val="left"/>
        <w:textAlignment w:val="auto"/>
        <w:rPr>
          <w:rFonts w:hint="eastAsia" w:cs="宋体" w:asciiTheme="minorEastAsia" w:hAnsiTheme="minorEastAsia" w:eastAsiaTheme="minorEastAsia"/>
          <w:color w:val="333333"/>
          <w:kern w:val="0"/>
          <w:sz w:val="24"/>
          <w:szCs w:val="24"/>
          <w:lang w:eastAsia="zh-CN"/>
        </w:rPr>
      </w:pPr>
      <w:r>
        <w:rPr>
          <w:rFonts w:hint="eastAsia" w:cs="宋体" w:asciiTheme="minorEastAsia" w:hAnsiTheme="minorEastAsia"/>
          <w:color w:val="000000"/>
          <w:kern w:val="0"/>
          <w:sz w:val="24"/>
          <w:szCs w:val="24"/>
          <w:lang w:val="en-US" w:eastAsia="zh-CN"/>
        </w:rPr>
        <w:t>六</w:t>
      </w:r>
      <w:r>
        <w:rPr>
          <w:rFonts w:hint="eastAsia" w:cs="宋体" w:asciiTheme="minorEastAsia" w:hAnsiTheme="minorEastAsia"/>
          <w:color w:val="000000"/>
          <w:kern w:val="0"/>
          <w:sz w:val="24"/>
          <w:szCs w:val="24"/>
        </w:rPr>
        <w:t>、公告期限：</w:t>
      </w:r>
      <w:r>
        <w:rPr>
          <w:rFonts w:hint="eastAsia" w:cs="宋体" w:asciiTheme="minorEastAsia" w:hAnsiTheme="minorEastAsia"/>
          <w:color w:val="000000"/>
          <w:kern w:val="0"/>
          <w:sz w:val="24"/>
          <w:szCs w:val="24"/>
          <w:lang w:eastAsia="zh-CN"/>
        </w:rPr>
        <w:tab/>
      </w:r>
    </w:p>
    <w:p w14:paraId="2B082C31">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333333"/>
          <w:kern w:val="0"/>
          <w:sz w:val="24"/>
          <w:szCs w:val="24"/>
        </w:rPr>
      </w:pPr>
      <w:r>
        <w:rPr>
          <w:rFonts w:hint="eastAsia" w:cs="宋体" w:asciiTheme="minorEastAsia" w:hAnsiTheme="minorEastAsia"/>
          <w:color w:val="000000"/>
          <w:kern w:val="0"/>
          <w:sz w:val="24"/>
          <w:szCs w:val="24"/>
        </w:rPr>
        <w:t>自本公告发布之日起</w:t>
      </w:r>
      <w:r>
        <w:rPr>
          <w:rFonts w:hint="eastAsia" w:cs="宋体" w:asciiTheme="minorEastAsia" w:hAnsiTheme="minorEastAsia"/>
          <w:color w:val="000000"/>
          <w:kern w:val="0"/>
          <w:sz w:val="24"/>
          <w:szCs w:val="24"/>
          <w:lang w:val="en-US" w:eastAsia="zh-CN"/>
        </w:rPr>
        <w:t>1</w:t>
      </w:r>
      <w:r>
        <w:rPr>
          <w:rFonts w:hint="eastAsia" w:cs="宋体" w:asciiTheme="minorEastAsia" w:hAnsiTheme="minorEastAsia"/>
          <w:color w:val="000000"/>
          <w:kern w:val="0"/>
          <w:sz w:val="24"/>
          <w:szCs w:val="24"/>
        </w:rPr>
        <w:t xml:space="preserve">个工作日。                                                                                                                                                                                                                                                                                                                                                                                                                                                                                                                                                                                                                                                                                                                                                                                                                                                                                                                                          </w:t>
      </w:r>
    </w:p>
    <w:p w14:paraId="6556E83B">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333333"/>
          <w:kern w:val="0"/>
          <w:sz w:val="24"/>
          <w:szCs w:val="24"/>
        </w:rPr>
      </w:pPr>
      <w:r>
        <w:rPr>
          <w:rFonts w:hint="eastAsia" w:cs="宋体" w:asciiTheme="minorEastAsia" w:hAnsiTheme="minorEastAsia"/>
          <w:color w:val="000000"/>
          <w:kern w:val="0"/>
          <w:sz w:val="24"/>
          <w:szCs w:val="24"/>
          <w:lang w:val="en-US" w:eastAsia="zh-CN"/>
        </w:rPr>
        <w:t>七</w:t>
      </w:r>
      <w:r>
        <w:rPr>
          <w:rFonts w:hint="eastAsia" w:cs="宋体" w:asciiTheme="minorEastAsia" w:hAnsiTheme="minorEastAsia"/>
          <w:color w:val="000000"/>
          <w:kern w:val="0"/>
          <w:sz w:val="24"/>
          <w:szCs w:val="24"/>
        </w:rPr>
        <w:t>、其他补充事宜</w:t>
      </w:r>
    </w:p>
    <w:p w14:paraId="11B560CF">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若投标人对上述结果有质疑，可在公告期限届满之日起七个工作日内向采购人提出，联系人：</w:t>
      </w:r>
      <w:r>
        <w:rPr>
          <w:rFonts w:hint="eastAsia" w:cs="宋体" w:asciiTheme="minorEastAsia" w:hAnsiTheme="minorEastAsia"/>
          <w:color w:val="000000"/>
          <w:kern w:val="0"/>
          <w:sz w:val="24"/>
          <w:szCs w:val="24"/>
          <w:lang w:val="en-US" w:eastAsia="zh-CN"/>
        </w:rPr>
        <w:t>储先生</w:t>
      </w:r>
      <w:r>
        <w:rPr>
          <w:rFonts w:hint="eastAsia" w:cs="宋体" w:asciiTheme="minorEastAsia" w:hAnsiTheme="minorEastAsia"/>
          <w:color w:val="000000"/>
          <w:kern w:val="0"/>
          <w:sz w:val="24"/>
          <w:szCs w:val="24"/>
        </w:rPr>
        <w:t>，联系电话：</w:t>
      </w:r>
      <w:r>
        <w:rPr>
          <w:rFonts w:hint="eastAsia" w:cs="宋体" w:asciiTheme="minorEastAsia" w:hAnsiTheme="minorEastAsia"/>
          <w:color w:val="000000"/>
          <w:kern w:val="0"/>
          <w:sz w:val="24"/>
          <w:szCs w:val="24"/>
          <w:lang w:val="en-US" w:eastAsia="zh-CN"/>
        </w:rPr>
        <w:t xml:space="preserve">13966964718 </w:t>
      </w:r>
      <w:r>
        <w:rPr>
          <w:rFonts w:hint="eastAsia" w:cs="宋体" w:asciiTheme="minorEastAsia" w:hAnsiTheme="minorEastAsia"/>
          <w:color w:val="000000"/>
          <w:kern w:val="0"/>
          <w:sz w:val="24"/>
          <w:szCs w:val="24"/>
        </w:rPr>
        <w:t>。</w:t>
      </w:r>
    </w:p>
    <w:p w14:paraId="7623E1B3">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注：&lt;1&gt;质疑和投诉均应当有明确的请求和必要的证明材料，猜测式、怀疑式的质疑和投诉将不被接受。&lt;2&gt;质疑和投诉的相关请求均应当由授权委托人持法定代表人签署的授权委托书及有效二代居民身份证(或法定代表人持法定代表人身份证明书及有效二代居民身份证)现场递交，否则，将不予受理。&lt;3&gt;质疑和投诉的相关请求与证明材料须一次性书面提出并加盖投标人单位公章，否则，将不予受理。&lt;4&gt;虚假和恶意质疑或投诉，经查实后，将依法依规给予严肃处理。</w:t>
      </w:r>
    </w:p>
    <w:p w14:paraId="1B8613C2">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lang w:val="en-US" w:eastAsia="zh-CN"/>
        </w:rPr>
        <w:t>八</w:t>
      </w:r>
      <w:r>
        <w:rPr>
          <w:rFonts w:hint="eastAsia" w:cs="宋体" w:asciiTheme="minorEastAsia" w:hAnsiTheme="minorEastAsia"/>
          <w:color w:val="000000"/>
          <w:kern w:val="0"/>
          <w:sz w:val="24"/>
          <w:szCs w:val="24"/>
        </w:rPr>
        <w:t>、凡对本次公告内容提出询问，请按以下方式联系。</w:t>
      </w:r>
    </w:p>
    <w:p w14:paraId="0B290369">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cs="宋体" w:asciiTheme="minorEastAsia" w:hAnsiTheme="minorEastAsia"/>
          <w:color w:val="000000"/>
          <w:kern w:val="0"/>
          <w:sz w:val="24"/>
          <w:szCs w:val="24"/>
          <w:lang w:val="en-US" w:eastAsia="zh-CN"/>
        </w:rPr>
      </w:pPr>
      <w:r>
        <w:rPr>
          <w:rFonts w:hint="eastAsia" w:cs="宋体" w:asciiTheme="minorEastAsia" w:hAnsiTheme="minorEastAsia"/>
          <w:color w:val="000000"/>
          <w:kern w:val="0"/>
          <w:sz w:val="24"/>
          <w:szCs w:val="24"/>
        </w:rPr>
        <w:t>1、采购人：</w:t>
      </w:r>
      <w:r>
        <w:rPr>
          <w:rFonts w:hint="eastAsia" w:cs="宋体" w:asciiTheme="minorEastAsia" w:hAnsiTheme="minorEastAsia"/>
          <w:color w:val="000000"/>
          <w:kern w:val="0"/>
          <w:sz w:val="24"/>
          <w:szCs w:val="24"/>
          <w:lang w:val="en-US" w:eastAsia="zh-CN"/>
        </w:rPr>
        <w:t xml:space="preserve">潜山市中医院 </w:t>
      </w:r>
    </w:p>
    <w:p w14:paraId="212DA92D">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地址：潜山市</w:t>
      </w:r>
    </w:p>
    <w:p w14:paraId="5F8F3743">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联系人：</w:t>
      </w:r>
      <w:r>
        <w:rPr>
          <w:rFonts w:hint="eastAsia" w:cs="宋体" w:asciiTheme="minorEastAsia" w:hAnsiTheme="minorEastAsia"/>
          <w:color w:val="000000"/>
          <w:kern w:val="0"/>
          <w:sz w:val="24"/>
          <w:szCs w:val="24"/>
          <w:lang w:val="en-US" w:eastAsia="zh-CN"/>
        </w:rPr>
        <w:t>储先生</w:t>
      </w:r>
    </w:p>
    <w:p w14:paraId="20F5C405">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联系方式：</w:t>
      </w:r>
      <w:r>
        <w:rPr>
          <w:rFonts w:hint="eastAsia" w:cs="宋体" w:asciiTheme="minorEastAsia" w:hAnsiTheme="minorEastAsia"/>
          <w:color w:val="000000"/>
          <w:kern w:val="0"/>
          <w:sz w:val="24"/>
          <w:szCs w:val="24"/>
          <w:lang w:val="en-US" w:eastAsia="zh-CN"/>
        </w:rPr>
        <w:t>13966964718</w:t>
      </w:r>
      <w:r>
        <w:rPr>
          <w:rFonts w:hint="eastAsia" w:ascii="宋体" w:hAnsi="宋体" w:cs="宋体"/>
          <w:color w:val="FF0000"/>
          <w:kern w:val="0"/>
          <w:sz w:val="24"/>
          <w:szCs w:val="24"/>
        </w:rPr>
        <w:t xml:space="preserve"> </w:t>
      </w:r>
    </w:p>
    <w:p w14:paraId="3ECF2C13">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2、采购机构名称：安徽泰杰工程咨询有限公司</w:t>
      </w:r>
    </w:p>
    <w:p w14:paraId="7B74A66A">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地址：潜山市开发区八一大道与三合路交叉口1幢1号 </w:t>
      </w:r>
    </w:p>
    <w:p w14:paraId="42804B16">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联系人：</w:t>
      </w:r>
      <w:r>
        <w:rPr>
          <w:rFonts w:hint="eastAsia" w:cs="宋体" w:asciiTheme="minorEastAsia" w:hAnsiTheme="minorEastAsia"/>
          <w:color w:val="000000"/>
          <w:kern w:val="0"/>
          <w:sz w:val="24"/>
          <w:szCs w:val="24"/>
          <w:lang w:val="en-US" w:eastAsia="zh-CN"/>
        </w:rPr>
        <w:t>熊先生</w:t>
      </w:r>
      <w:r>
        <w:rPr>
          <w:rFonts w:hint="eastAsia" w:cs="宋体" w:asciiTheme="minorEastAsia" w:hAnsiTheme="minorEastAsia"/>
          <w:color w:val="000000"/>
          <w:kern w:val="0"/>
          <w:sz w:val="24"/>
          <w:szCs w:val="24"/>
        </w:rPr>
        <w:t>      </w:t>
      </w:r>
    </w:p>
    <w:p w14:paraId="61B3923B">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cs="宋体" w:asciiTheme="minorEastAsia" w:hAnsiTheme="minorEastAsia" w:eastAsiaTheme="minorEastAsia"/>
          <w:color w:val="000000"/>
          <w:kern w:val="0"/>
          <w:sz w:val="24"/>
          <w:szCs w:val="24"/>
          <w:lang w:eastAsia="zh-CN"/>
        </w:rPr>
      </w:pPr>
      <w:r>
        <w:rPr>
          <w:rFonts w:hint="eastAsia" w:cs="宋体" w:asciiTheme="minorEastAsia" w:hAnsiTheme="minorEastAsia"/>
          <w:color w:val="000000"/>
          <w:kern w:val="0"/>
          <w:sz w:val="24"/>
          <w:szCs w:val="24"/>
        </w:rPr>
        <w:t>联系电话：</w:t>
      </w:r>
      <w:r>
        <w:rPr>
          <w:rFonts w:hint="eastAsia" w:cs="宋体" w:asciiTheme="minorEastAsia" w:hAnsiTheme="minorEastAsia"/>
          <w:color w:val="000000"/>
          <w:kern w:val="0"/>
          <w:sz w:val="24"/>
          <w:szCs w:val="24"/>
          <w:lang w:val="en-US" w:eastAsia="zh-CN"/>
        </w:rPr>
        <w:t>19397056275</w:t>
      </w:r>
    </w:p>
    <w:p w14:paraId="566E65F1">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3、项目联系方式：</w:t>
      </w:r>
    </w:p>
    <w:p w14:paraId="21FAD2F9">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联系人：</w:t>
      </w:r>
      <w:r>
        <w:rPr>
          <w:rFonts w:hint="eastAsia" w:cs="宋体" w:asciiTheme="minorEastAsia" w:hAnsiTheme="minorEastAsia"/>
          <w:color w:val="000000"/>
          <w:kern w:val="0"/>
          <w:sz w:val="24"/>
          <w:szCs w:val="24"/>
          <w:lang w:val="en-US" w:eastAsia="zh-CN"/>
        </w:rPr>
        <w:t>储先生</w:t>
      </w:r>
    </w:p>
    <w:p w14:paraId="5FBF59EC">
      <w:pPr>
        <w:keepNext w:val="0"/>
        <w:keepLines w:val="0"/>
        <w:pageBreakBefore w:val="0"/>
        <w:kinsoku/>
        <w:wordWrap/>
        <w:overflowPunct/>
        <w:topLinePunct w:val="0"/>
        <w:autoSpaceDE/>
        <w:autoSpaceDN/>
        <w:bidi w:val="0"/>
        <w:adjustRightInd/>
        <w:snapToGrid/>
        <w:spacing w:line="480" w:lineRule="auto"/>
        <w:textAlignment w:val="auto"/>
        <w:rPr>
          <w:rFonts w:hint="eastAsia" w:cs="宋体" w:asciiTheme="minorEastAsia" w:hAnsiTheme="minorEastAsia"/>
          <w:color w:val="000000"/>
          <w:kern w:val="0"/>
          <w:sz w:val="24"/>
          <w:szCs w:val="24"/>
          <w:lang w:val="en-US" w:eastAsia="zh-CN"/>
        </w:rPr>
      </w:pPr>
      <w:r>
        <w:rPr>
          <w:rFonts w:hint="eastAsia" w:cs="宋体" w:asciiTheme="minorEastAsia" w:hAnsiTheme="minorEastAsia"/>
          <w:color w:val="000000"/>
          <w:kern w:val="0"/>
          <w:sz w:val="24"/>
          <w:szCs w:val="24"/>
        </w:rPr>
        <w:t>联系方式：</w:t>
      </w:r>
      <w:r>
        <w:rPr>
          <w:rFonts w:hint="eastAsia" w:cs="宋体" w:asciiTheme="minorEastAsia" w:hAnsiTheme="minorEastAsia"/>
          <w:color w:val="000000"/>
          <w:kern w:val="0"/>
          <w:sz w:val="24"/>
          <w:szCs w:val="24"/>
          <w:lang w:val="en-US" w:eastAsia="zh-CN"/>
        </w:rPr>
        <w:t>13966964718</w:t>
      </w:r>
    </w:p>
    <w:p w14:paraId="393138B8">
      <w:pPr>
        <w:keepNext w:val="0"/>
        <w:keepLines w:val="0"/>
        <w:pageBreakBefore w:val="0"/>
        <w:kinsoku/>
        <w:wordWrap/>
        <w:overflowPunct/>
        <w:topLinePunct w:val="0"/>
        <w:autoSpaceDE/>
        <w:autoSpaceDN/>
        <w:bidi w:val="0"/>
        <w:adjustRightInd/>
        <w:snapToGrid/>
        <w:spacing w:line="480" w:lineRule="auto"/>
        <w:jc w:val="right"/>
        <w:textAlignment w:val="auto"/>
        <w:rPr>
          <w:rFonts w:hint="default" w:cs="宋体" w:asciiTheme="minorEastAsia" w:hAnsiTheme="minorEastAsia"/>
          <w:color w:val="000000"/>
          <w:kern w:val="0"/>
          <w:sz w:val="24"/>
          <w:szCs w:val="24"/>
          <w:lang w:val="en-US" w:eastAsia="zh-CN"/>
        </w:rPr>
      </w:pPr>
      <w:r>
        <w:rPr>
          <w:rFonts w:hint="eastAsia" w:cs="宋体" w:asciiTheme="minorEastAsia" w:hAnsiTheme="minorEastAsia"/>
          <w:color w:val="000000"/>
          <w:kern w:val="0"/>
          <w:sz w:val="24"/>
          <w:szCs w:val="24"/>
          <w:lang w:val="en-US" w:eastAsia="zh-CN"/>
        </w:rPr>
        <w:t>2024年10月15日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yMGRhMTQzNWY1OTk2ZDI4M2QyNjAwMTZiZGI5MDQifQ=="/>
  </w:docVars>
  <w:rsids>
    <w:rsidRoot w:val="006C7D21"/>
    <w:rsid w:val="000311E1"/>
    <w:rsid w:val="000758E5"/>
    <w:rsid w:val="0010177C"/>
    <w:rsid w:val="001D6B5D"/>
    <w:rsid w:val="001D7D62"/>
    <w:rsid w:val="00252F92"/>
    <w:rsid w:val="0027019E"/>
    <w:rsid w:val="002D75E9"/>
    <w:rsid w:val="00461573"/>
    <w:rsid w:val="0050768F"/>
    <w:rsid w:val="005332E9"/>
    <w:rsid w:val="00540182"/>
    <w:rsid w:val="005622CF"/>
    <w:rsid w:val="005B45D9"/>
    <w:rsid w:val="00607207"/>
    <w:rsid w:val="00680B8E"/>
    <w:rsid w:val="006C7D21"/>
    <w:rsid w:val="007F05C6"/>
    <w:rsid w:val="007F2CBC"/>
    <w:rsid w:val="00842144"/>
    <w:rsid w:val="008A3F35"/>
    <w:rsid w:val="008B14E0"/>
    <w:rsid w:val="008C6120"/>
    <w:rsid w:val="009060DF"/>
    <w:rsid w:val="009501DC"/>
    <w:rsid w:val="00A05E52"/>
    <w:rsid w:val="00A52150"/>
    <w:rsid w:val="00A93CCF"/>
    <w:rsid w:val="00AD4E47"/>
    <w:rsid w:val="00C10C31"/>
    <w:rsid w:val="00C706BD"/>
    <w:rsid w:val="00CC2F52"/>
    <w:rsid w:val="00CC4614"/>
    <w:rsid w:val="00CF31BD"/>
    <w:rsid w:val="00DC0A14"/>
    <w:rsid w:val="00DE7A97"/>
    <w:rsid w:val="00E50331"/>
    <w:rsid w:val="00F11BA7"/>
    <w:rsid w:val="00F477F0"/>
    <w:rsid w:val="00FB29C0"/>
    <w:rsid w:val="0B505321"/>
    <w:rsid w:val="0FC40B0A"/>
    <w:rsid w:val="11103DEA"/>
    <w:rsid w:val="122F3529"/>
    <w:rsid w:val="13712126"/>
    <w:rsid w:val="1ACE0C83"/>
    <w:rsid w:val="1D3C0E90"/>
    <w:rsid w:val="1E927E0D"/>
    <w:rsid w:val="24D351EF"/>
    <w:rsid w:val="26154EB4"/>
    <w:rsid w:val="271C2272"/>
    <w:rsid w:val="2DE153D6"/>
    <w:rsid w:val="35111742"/>
    <w:rsid w:val="36D455E8"/>
    <w:rsid w:val="3919439E"/>
    <w:rsid w:val="393C032B"/>
    <w:rsid w:val="39B5454F"/>
    <w:rsid w:val="3AD82B93"/>
    <w:rsid w:val="3E8540DD"/>
    <w:rsid w:val="3EF40D7F"/>
    <w:rsid w:val="428F7370"/>
    <w:rsid w:val="43AE68A3"/>
    <w:rsid w:val="46034155"/>
    <w:rsid w:val="48CF460B"/>
    <w:rsid w:val="4B7A5DB1"/>
    <w:rsid w:val="4BCD472B"/>
    <w:rsid w:val="4D481E0A"/>
    <w:rsid w:val="537E481C"/>
    <w:rsid w:val="54B9272E"/>
    <w:rsid w:val="5CE24DE9"/>
    <w:rsid w:val="5F053193"/>
    <w:rsid w:val="611F2415"/>
    <w:rsid w:val="61582923"/>
    <w:rsid w:val="61DC62AA"/>
    <w:rsid w:val="632573B7"/>
    <w:rsid w:val="64823AB1"/>
    <w:rsid w:val="65C556A1"/>
    <w:rsid w:val="67766447"/>
    <w:rsid w:val="68A25153"/>
    <w:rsid w:val="6B8053EC"/>
    <w:rsid w:val="707B3132"/>
    <w:rsid w:val="71521CB8"/>
    <w:rsid w:val="71805FA9"/>
    <w:rsid w:val="72782326"/>
    <w:rsid w:val="729E4DD3"/>
    <w:rsid w:val="7F8D45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9"/>
    <w:autoRedefine/>
    <w:semiHidden/>
    <w:unhideWhenUsed/>
    <w:qFormat/>
    <w:uiPriority w:val="99"/>
    <w:rPr>
      <w:sz w:val="18"/>
      <w:szCs w:val="18"/>
    </w:rPr>
  </w:style>
  <w:style w:type="paragraph" w:styleId="3">
    <w:name w:val="footer"/>
    <w:basedOn w:val="1"/>
    <w:link w:val="11"/>
    <w:autoRedefine/>
    <w:unhideWhenUsed/>
    <w:qFormat/>
    <w:uiPriority w:val="99"/>
    <w:pPr>
      <w:tabs>
        <w:tab w:val="center" w:pos="4153"/>
        <w:tab w:val="right" w:pos="8306"/>
      </w:tabs>
      <w:snapToGrid w:val="0"/>
      <w:jc w:val="left"/>
    </w:pPr>
    <w:rPr>
      <w:sz w:val="18"/>
      <w:szCs w:val="18"/>
    </w:rPr>
  </w:style>
  <w:style w:type="paragraph" w:styleId="4">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Char"/>
    <w:basedOn w:val="8"/>
    <w:link w:val="2"/>
    <w:autoRedefine/>
    <w:semiHidden/>
    <w:qFormat/>
    <w:uiPriority w:val="99"/>
    <w:rPr>
      <w:sz w:val="18"/>
      <w:szCs w:val="18"/>
    </w:rPr>
  </w:style>
  <w:style w:type="character" w:customStyle="1" w:styleId="10">
    <w:name w:val="页眉 Char"/>
    <w:basedOn w:val="8"/>
    <w:link w:val="4"/>
    <w:autoRedefine/>
    <w:qFormat/>
    <w:uiPriority w:val="99"/>
    <w:rPr>
      <w:sz w:val="18"/>
      <w:szCs w:val="18"/>
    </w:rPr>
  </w:style>
  <w:style w:type="character" w:customStyle="1" w:styleId="11">
    <w:name w:val="页脚 Char"/>
    <w:basedOn w:val="8"/>
    <w:link w:val="3"/>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598</Words>
  <Characters>677</Characters>
  <Lines>12</Lines>
  <Paragraphs>3</Paragraphs>
  <TotalTime>0</TotalTime>
  <ScaleCrop>false</ScaleCrop>
  <LinksUpToDate>false</LinksUpToDate>
  <CharactersWithSpaces>1725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2020-07-13T07:13:00Z</dcterms:created>
  <dc:creator>NTKO</dc:creator>
  <cp:lastModifiedBy>小阿☀️</cp:lastModifiedBy>
  <cp:lastPrinted>2024-05-10T00:00:00Z</cp:lastPrinted>
  <dcterms:modified xsi:type="dcterms:W3CDTF">2024-10-15T00:28:39Z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FB8FF4B3E3704179A9949F6959330E61</vt:lpwstr>
  </property>
</Properties>
</file>